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A5" w:rsidRDefault="00395CA5" w:rsidP="00395CA5">
      <w:pPr>
        <w:pStyle w:val="a6"/>
        <w:ind w:left="2390"/>
      </w:pPr>
      <w:r>
        <w:rPr>
          <w:color w:val="000000"/>
          <w:lang w:eastAsia="ru-RU" w:bidi="ru-RU"/>
        </w:rPr>
        <w:t xml:space="preserve">Критерии оценки </w:t>
      </w:r>
      <w:bookmarkStart w:id="0" w:name="_GoBack"/>
      <w:bookmarkEnd w:id="0"/>
      <w:r>
        <w:rPr>
          <w:color w:val="000000"/>
          <w:lang w:eastAsia="ru-RU" w:bidi="ru-RU"/>
        </w:rPr>
        <w:t>творческих 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2035"/>
        <w:gridCol w:w="4224"/>
        <w:gridCol w:w="1992"/>
      </w:tblGrid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Задание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6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Максимальное количество баллов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Видео-визитка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5CA5" w:rsidRDefault="00395CA5" w:rsidP="00DD2203">
            <w:pPr>
              <w:pStyle w:val="a4"/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Выполнение условий продолжительности и формата видео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5CA5" w:rsidRDefault="00395CA5" w:rsidP="00DD2203">
            <w:pPr>
              <w:pStyle w:val="a4"/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Соответствие информации, представленной в видео-визитке данным, указанным в заявке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5CA5" w:rsidRDefault="00395CA5" w:rsidP="00DD2203">
            <w:pPr>
              <w:pStyle w:val="a4"/>
              <w:spacing w:line="262" w:lineRule="auto"/>
              <w:ind w:firstLine="0"/>
            </w:pPr>
            <w:r>
              <w:rPr>
                <w:color w:val="000000"/>
                <w:lang w:eastAsia="ru-RU" w:bidi="ru-RU"/>
              </w:rPr>
              <w:t>Творческий подход в создании видео-визитки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5CA5" w:rsidRDefault="00395CA5" w:rsidP="00DD2203">
            <w:pPr>
              <w:pStyle w:val="a4"/>
              <w:spacing w:line="264" w:lineRule="auto"/>
              <w:ind w:firstLine="0"/>
            </w:pPr>
            <w:r>
              <w:rPr>
                <w:color w:val="000000"/>
                <w:lang w:eastAsia="ru-RU" w:bidi="ru-RU"/>
              </w:rPr>
              <w:t>Степень обоснованности участия в профильной смене «Лига успеха»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460"/>
              <w:jc w:val="both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Мотивационное письмо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5CA5" w:rsidRDefault="00395CA5" w:rsidP="00DD2203">
            <w:pPr>
              <w:pStyle w:val="a4"/>
              <w:spacing w:line="262" w:lineRule="auto"/>
              <w:ind w:firstLine="0"/>
            </w:pPr>
            <w:r>
              <w:rPr>
                <w:color w:val="000000"/>
                <w:lang w:eastAsia="ru-RU" w:bidi="ru-RU"/>
              </w:rPr>
              <w:t>Соответствие письма критериям оформления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460"/>
              <w:jc w:val="both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5CA5" w:rsidRDefault="00395CA5" w:rsidP="00DD2203">
            <w:pPr>
              <w:pStyle w:val="a4"/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Наличие всех обязательных пунктов содержания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460"/>
              <w:jc w:val="both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Достоверность письма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395CA5" w:rsidTr="00DD220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ИТОГО: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A5" w:rsidRDefault="00395CA5" w:rsidP="00DD2203">
            <w:pPr>
              <w:pStyle w:val="a4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</w:tbl>
    <w:p w:rsidR="00395CA5" w:rsidRDefault="00395CA5" w:rsidP="00395CA5">
      <w:pPr>
        <w:sectPr w:rsidR="00395CA5">
          <w:pgSz w:w="11900" w:h="16840"/>
          <w:pgMar w:top="2898" w:right="391" w:bottom="1775" w:left="2116" w:header="0" w:footer="1347" w:gutter="0"/>
          <w:cols w:space="720"/>
          <w:noEndnote/>
          <w:docGrid w:linePitch="360"/>
        </w:sectPr>
      </w:pPr>
    </w:p>
    <w:p w:rsidR="00395CA5" w:rsidRDefault="00395CA5"/>
    <w:sectPr w:rsidR="003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A5"/>
    <w:rsid w:val="003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D2AA-841E-44BD-B373-8D6B48BE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C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95CA5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_"/>
    <w:basedOn w:val="a0"/>
    <w:link w:val="a6"/>
    <w:rsid w:val="00395CA5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395CA5"/>
    <w:pPr>
      <w:spacing w:line="386" w:lineRule="auto"/>
      <w:ind w:firstLine="1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395CA5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2023-06-20T14:18:00Z</dcterms:created>
  <dcterms:modified xsi:type="dcterms:W3CDTF">2023-06-20T14:18:00Z</dcterms:modified>
</cp:coreProperties>
</file>