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4CB0F" w14:textId="77777777" w:rsidR="00FE6205" w:rsidRDefault="00286A28">
      <w:pPr>
        <w:pStyle w:val="1"/>
        <w:spacing w:line="283" w:lineRule="auto"/>
        <w:ind w:left="115" w:right="4770"/>
      </w:pPr>
      <w:r>
        <w:t>Утверждено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-11"/>
        </w:rPr>
        <w:t xml:space="preserve"> </w:t>
      </w:r>
      <w:r>
        <w:t>комитета</w:t>
      </w:r>
      <w:r>
        <w:rPr>
          <w:spacing w:val="-8"/>
        </w:rPr>
        <w:t xml:space="preserve"> </w:t>
      </w:r>
      <w:r>
        <w:t>конференции</w:t>
      </w:r>
    </w:p>
    <w:p w14:paraId="2ADEDFB5" w14:textId="77777777" w:rsidR="00FE6205" w:rsidRDefault="00FE6205">
      <w:pPr>
        <w:pStyle w:val="a3"/>
        <w:spacing w:before="8"/>
        <w:ind w:left="0"/>
        <w:jc w:val="left"/>
        <w:rPr>
          <w:b/>
          <w:sz w:val="32"/>
        </w:rPr>
      </w:pPr>
    </w:p>
    <w:p w14:paraId="4338F3C0" w14:textId="2533DC2A" w:rsidR="00FE6205" w:rsidRDefault="00286A28">
      <w:pPr>
        <w:ind w:left="115"/>
        <w:rPr>
          <w:b/>
          <w:sz w:val="28"/>
        </w:rPr>
      </w:pPr>
      <w:r>
        <w:rPr>
          <w:b/>
          <w:sz w:val="28"/>
        </w:rPr>
        <w:t>Протокол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№1</w:t>
      </w:r>
      <w:r>
        <w:rPr>
          <w:b/>
          <w:spacing w:val="1"/>
          <w:sz w:val="28"/>
        </w:rPr>
        <w:t xml:space="preserve"> </w:t>
      </w:r>
      <w:r w:rsidR="00D70C1D">
        <w:rPr>
          <w:b/>
          <w:sz w:val="28"/>
        </w:rPr>
        <w:t>20</w:t>
      </w:r>
      <w:r>
        <w:rPr>
          <w:b/>
          <w:sz w:val="28"/>
        </w:rPr>
        <w:t>.0</w:t>
      </w:r>
      <w:r w:rsidR="00D70C1D">
        <w:rPr>
          <w:b/>
          <w:sz w:val="28"/>
        </w:rPr>
        <w:t>1</w:t>
      </w:r>
      <w:r>
        <w:rPr>
          <w:b/>
          <w:sz w:val="28"/>
        </w:rPr>
        <w:t>.202</w:t>
      </w:r>
      <w:r w:rsidR="00D70C1D">
        <w:rPr>
          <w:b/>
          <w:sz w:val="28"/>
        </w:rPr>
        <w:t>3</w:t>
      </w:r>
      <w:r>
        <w:rPr>
          <w:b/>
          <w:sz w:val="28"/>
        </w:rPr>
        <w:t xml:space="preserve"> г.</w:t>
      </w:r>
    </w:p>
    <w:p w14:paraId="7AEBF426" w14:textId="77777777" w:rsidR="00FE6205" w:rsidRDefault="00FE6205">
      <w:pPr>
        <w:pStyle w:val="a3"/>
        <w:ind w:left="0"/>
        <w:jc w:val="left"/>
        <w:rPr>
          <w:b/>
          <w:sz w:val="30"/>
        </w:rPr>
      </w:pPr>
    </w:p>
    <w:p w14:paraId="4902491E" w14:textId="77777777" w:rsidR="00FE6205" w:rsidRDefault="00FE6205">
      <w:pPr>
        <w:pStyle w:val="a3"/>
        <w:ind w:left="0"/>
        <w:jc w:val="left"/>
        <w:rPr>
          <w:b/>
          <w:sz w:val="30"/>
        </w:rPr>
      </w:pPr>
    </w:p>
    <w:p w14:paraId="77BBF2B7" w14:textId="77777777" w:rsidR="00FE6205" w:rsidRDefault="00FE6205">
      <w:pPr>
        <w:pStyle w:val="a3"/>
        <w:spacing w:before="8"/>
        <w:ind w:left="0"/>
        <w:jc w:val="left"/>
        <w:rPr>
          <w:b/>
          <w:sz w:val="38"/>
        </w:rPr>
      </w:pPr>
    </w:p>
    <w:p w14:paraId="005B4920" w14:textId="77777777" w:rsidR="00FE6205" w:rsidRDefault="00286A28">
      <w:pPr>
        <w:pStyle w:val="1"/>
        <w:spacing w:before="0"/>
        <w:ind w:left="1460" w:right="1464"/>
        <w:jc w:val="center"/>
      </w:pPr>
      <w:r>
        <w:t>ПОЛОЖЕНИЕ</w:t>
      </w:r>
    </w:p>
    <w:p w14:paraId="491100CE" w14:textId="0126AE93" w:rsidR="00FE6205" w:rsidRDefault="00286A28">
      <w:pPr>
        <w:spacing w:before="192"/>
        <w:ind w:left="1460" w:right="146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</w:t>
      </w:r>
      <w:r w:rsidR="00D70C1D">
        <w:rPr>
          <w:b/>
          <w:sz w:val="28"/>
          <w:lang w:val="en-US"/>
        </w:rPr>
        <w:t>I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Международной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научно-практической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конференции</w:t>
      </w:r>
    </w:p>
    <w:p w14:paraId="2C58B0CF" w14:textId="68904151" w:rsidR="00FE6205" w:rsidRDefault="00286A28">
      <w:pPr>
        <w:pStyle w:val="1"/>
        <w:spacing w:before="4" w:line="480" w:lineRule="atLeast"/>
        <w:ind w:left="3555" w:right="3563"/>
        <w:jc w:val="center"/>
      </w:pPr>
      <w:r>
        <w:t>«Научный прорыв - 202</w:t>
      </w:r>
      <w:r w:rsidR="00D70C1D">
        <w:t>3</w:t>
      </w:r>
      <w:r>
        <w:t>»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6183D27C" w14:textId="757F2BC0" w:rsidR="00FE6205" w:rsidRDefault="00286A28">
      <w:pPr>
        <w:pStyle w:val="a4"/>
        <w:numPr>
          <w:ilvl w:val="1"/>
          <w:numId w:val="3"/>
        </w:numPr>
        <w:tabs>
          <w:tab w:val="left" w:pos="1110"/>
        </w:tabs>
        <w:spacing w:before="53" w:line="391" w:lineRule="auto"/>
        <w:ind w:right="115" w:firstLine="566"/>
        <w:jc w:val="both"/>
        <w:rPr>
          <w:sz w:val="28"/>
        </w:rPr>
      </w:pPr>
      <w:r>
        <w:rPr>
          <w:sz w:val="28"/>
        </w:rPr>
        <w:t>Настоящее положение определяет цели, задачи и порядок проведения XV</w:t>
      </w:r>
      <w:r w:rsidR="008823FA">
        <w:rPr>
          <w:sz w:val="28"/>
          <w:lang w:val="en-US"/>
        </w:rPr>
        <w:t>I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«Научный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прорыв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202</w:t>
      </w:r>
      <w:r w:rsidR="008823FA">
        <w:rPr>
          <w:sz w:val="28"/>
        </w:rPr>
        <w:t>3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Конференция).</w:t>
      </w:r>
    </w:p>
    <w:p w14:paraId="192EBE5C" w14:textId="77777777" w:rsidR="00FE6205" w:rsidRDefault="00286A28">
      <w:pPr>
        <w:pStyle w:val="a4"/>
        <w:numPr>
          <w:ilvl w:val="1"/>
          <w:numId w:val="3"/>
        </w:numPr>
        <w:tabs>
          <w:tab w:val="left" w:pos="1110"/>
        </w:tabs>
        <w:spacing w:before="5" w:line="386" w:lineRule="auto"/>
        <w:ind w:right="118" w:firstLine="566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«Орский</w:t>
      </w:r>
      <w:r>
        <w:rPr>
          <w:spacing w:val="71"/>
          <w:sz w:val="28"/>
        </w:rPr>
        <w:t xml:space="preserve"> </w:t>
      </w:r>
      <w:r>
        <w:rPr>
          <w:sz w:val="28"/>
        </w:rPr>
        <w:t>индустриальный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колледж», международный научно-образовательный проект институт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«SmartSkills».</w:t>
      </w:r>
    </w:p>
    <w:p w14:paraId="314984B2" w14:textId="77777777" w:rsidR="00FE6205" w:rsidRDefault="00286A28">
      <w:pPr>
        <w:pStyle w:val="a4"/>
        <w:numPr>
          <w:ilvl w:val="1"/>
          <w:numId w:val="3"/>
        </w:numPr>
        <w:tabs>
          <w:tab w:val="left" w:pos="1110"/>
        </w:tabs>
        <w:spacing w:line="396" w:lineRule="auto"/>
        <w:ind w:right="124" w:firstLine="566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 деятельности 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обучающихся.</w:t>
      </w:r>
    </w:p>
    <w:p w14:paraId="6C74801F" w14:textId="77777777" w:rsidR="00FE6205" w:rsidRDefault="00286A28">
      <w:pPr>
        <w:pStyle w:val="1"/>
        <w:spacing w:before="1"/>
        <w:ind w:left="2864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комитет</w:t>
      </w:r>
      <w:r>
        <w:rPr>
          <w:spacing w:val="-3"/>
        </w:rPr>
        <w:t xml:space="preserve"> </w:t>
      </w:r>
      <w:r>
        <w:t>конференции</w:t>
      </w:r>
    </w:p>
    <w:p w14:paraId="4C640ED6" w14:textId="77777777" w:rsidR="00FE6205" w:rsidRDefault="00286A28">
      <w:pPr>
        <w:pStyle w:val="a4"/>
        <w:numPr>
          <w:ilvl w:val="1"/>
          <w:numId w:val="3"/>
        </w:numPr>
        <w:tabs>
          <w:tab w:val="left" w:pos="1110"/>
        </w:tabs>
        <w:spacing w:before="214" w:line="396" w:lineRule="auto"/>
        <w:ind w:right="125" w:firstLine="566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конференции.</w:t>
      </w:r>
    </w:p>
    <w:p w14:paraId="3599FF09" w14:textId="77777777" w:rsidR="00FE6205" w:rsidRDefault="00286A28">
      <w:pPr>
        <w:pStyle w:val="a4"/>
        <w:numPr>
          <w:ilvl w:val="1"/>
          <w:numId w:val="3"/>
        </w:numPr>
        <w:tabs>
          <w:tab w:val="left" w:pos="1110"/>
        </w:tabs>
        <w:spacing w:before="3"/>
        <w:ind w:left="1109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комитета:</w:t>
      </w:r>
    </w:p>
    <w:p w14:paraId="6FD9C732" w14:textId="77777777" w:rsidR="00FE6205" w:rsidRDefault="00286A28">
      <w:pPr>
        <w:pStyle w:val="a4"/>
        <w:numPr>
          <w:ilvl w:val="0"/>
          <w:numId w:val="2"/>
        </w:numPr>
        <w:tabs>
          <w:tab w:val="left" w:pos="1110"/>
        </w:tabs>
        <w:spacing w:before="208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конференции;</w:t>
      </w:r>
    </w:p>
    <w:p w14:paraId="10BBBB95" w14:textId="77777777" w:rsidR="00FE6205" w:rsidRDefault="00286A28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before="212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конференции;</w:t>
      </w:r>
    </w:p>
    <w:p w14:paraId="0D1804B2" w14:textId="77777777" w:rsidR="00FE6205" w:rsidRDefault="00286A28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before="208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14:paraId="6D78D1AA" w14:textId="77777777" w:rsidR="00FE6205" w:rsidRDefault="00286A28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before="208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конференции.</w:t>
      </w:r>
    </w:p>
    <w:p w14:paraId="4F105F04" w14:textId="77777777" w:rsidR="00FE6205" w:rsidRDefault="00286A28">
      <w:pPr>
        <w:pStyle w:val="a3"/>
        <w:spacing w:before="211"/>
        <w:ind w:left="682"/>
        <w:jc w:val="left"/>
      </w:pPr>
      <w:r>
        <w:t>2.3</w:t>
      </w:r>
      <w:r>
        <w:rPr>
          <w:spacing w:val="2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комитет</w:t>
      </w:r>
      <w:r>
        <w:rPr>
          <w:spacing w:val="-3"/>
        </w:rPr>
        <w:t xml:space="preserve"> </w:t>
      </w:r>
      <w:r>
        <w:t>оставляет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работ.</w:t>
      </w:r>
    </w:p>
    <w:p w14:paraId="421A0AD3" w14:textId="77777777" w:rsidR="00FE6205" w:rsidRDefault="00286A28">
      <w:pPr>
        <w:pStyle w:val="1"/>
        <w:spacing w:before="213"/>
        <w:ind w:left="1999"/>
      </w:pP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материалам</w:t>
      </w:r>
    </w:p>
    <w:p w14:paraId="7C1E097B" w14:textId="77777777" w:rsidR="00FE6205" w:rsidRDefault="00FE6205">
      <w:pPr>
        <w:sectPr w:rsidR="00FE6205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14:paraId="275EA2CE" w14:textId="77777777" w:rsidR="00FE6205" w:rsidRDefault="00286A28">
      <w:pPr>
        <w:pStyle w:val="a3"/>
        <w:spacing w:before="72" w:line="360" w:lineRule="auto"/>
        <w:ind w:left="115" w:right="120" w:firstLine="566"/>
      </w:pPr>
      <w:r>
        <w:lastRenderedPageBreak/>
        <w:t>Конференция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очно-дистанционной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к публикации,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размещены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 сборнике.</w:t>
      </w:r>
    </w:p>
    <w:p w14:paraId="74987AB2" w14:textId="35C12C68" w:rsidR="00FE6205" w:rsidRDefault="00286A28">
      <w:pPr>
        <w:pStyle w:val="a3"/>
        <w:spacing w:before="2"/>
        <w:ind w:left="682"/>
      </w:pPr>
      <w:r>
        <w:t>Заявки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067A14">
        <w:t>8</w:t>
      </w:r>
      <w:r w:rsidR="008823FA" w:rsidRPr="008823FA">
        <w:t xml:space="preserve"> </w:t>
      </w:r>
      <w:r w:rsidR="00067A14">
        <w:t>мая</w:t>
      </w:r>
      <w:r w:rsidR="008823FA">
        <w:t xml:space="preserve"> </w:t>
      </w:r>
      <w:r>
        <w:t>202</w:t>
      </w:r>
      <w:r w:rsidR="008823FA">
        <w:t>3</w:t>
      </w:r>
      <w:r>
        <w:rPr>
          <w:spacing w:val="-1"/>
        </w:rPr>
        <w:t xml:space="preserve"> </w:t>
      </w:r>
      <w:r>
        <w:t>года.</w:t>
      </w:r>
    </w:p>
    <w:p w14:paraId="18A7F1E8" w14:textId="77777777" w:rsidR="00FE6205" w:rsidRDefault="00286A28">
      <w:pPr>
        <w:pStyle w:val="a3"/>
        <w:spacing w:before="160" w:line="360" w:lineRule="auto"/>
        <w:ind w:left="115" w:right="117" w:firstLine="566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конференции.</w:t>
      </w:r>
    </w:p>
    <w:p w14:paraId="7DF812D7" w14:textId="2E78E0A0" w:rsidR="00FE6205" w:rsidRDefault="00286A28">
      <w:pPr>
        <w:pStyle w:val="a3"/>
        <w:spacing w:line="360" w:lineRule="auto"/>
        <w:ind w:left="115" w:right="116" w:firstLine="566"/>
      </w:pPr>
      <w:r>
        <w:t xml:space="preserve">Лучшие доклады примут участие в конкурсной защите, которая пройдет </w:t>
      </w:r>
      <w:r w:rsidR="00067A14">
        <w:t>11-18</w:t>
      </w:r>
      <w:r>
        <w:t xml:space="preserve"> </w:t>
      </w:r>
      <w:r w:rsidR="002C7C8A">
        <w:t>мая</w:t>
      </w:r>
      <w:bookmarkStart w:id="0" w:name="_GoBack"/>
      <w:bookmarkEnd w:id="0"/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 w:rsidR="00067A14">
        <w:t xml:space="preserve"> в очно-дистанционной форме.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докладчики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дипломами</w:t>
      </w:r>
      <w:r>
        <w:rPr>
          <w:spacing w:val="-1"/>
        </w:rPr>
        <w:t xml:space="preserve"> </w:t>
      </w:r>
      <w:r>
        <w:t>соответствующей степени.</w:t>
      </w:r>
    </w:p>
    <w:p w14:paraId="30F7BFD6" w14:textId="77777777" w:rsidR="00FE6205" w:rsidRDefault="00286A28">
      <w:pPr>
        <w:pStyle w:val="a3"/>
        <w:spacing w:line="360" w:lineRule="auto"/>
        <w:ind w:left="115" w:right="125" w:firstLine="566"/>
      </w:pPr>
      <w:r>
        <w:t>Программу</w:t>
      </w:r>
      <w:r>
        <w:rPr>
          <w:spacing w:val="1"/>
        </w:rPr>
        <w:t xml:space="preserve"> </w:t>
      </w:r>
      <w:r>
        <w:t>пленарного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защит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67"/>
        </w:rPr>
        <w:t xml:space="preserve"> </w:t>
      </w:r>
      <w:r>
        <w:t>комитет</w:t>
      </w:r>
      <w:r>
        <w:rPr>
          <w:spacing w:val="-3"/>
        </w:rPr>
        <w:t xml:space="preserve"> </w:t>
      </w:r>
      <w:r>
        <w:t>опубликует</w:t>
      </w:r>
      <w:r>
        <w:rPr>
          <w:spacing w:val="-1"/>
        </w:rPr>
        <w:t xml:space="preserve"> </w:t>
      </w:r>
      <w:r>
        <w:t>дополнительно,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документов.</w:t>
      </w:r>
    </w:p>
    <w:p w14:paraId="2B8746CA" w14:textId="77777777" w:rsidR="00FE6205" w:rsidRDefault="00286A28">
      <w:pPr>
        <w:pStyle w:val="1"/>
        <w:spacing w:before="4"/>
        <w:ind w:left="682"/>
        <w:jc w:val="both"/>
      </w:pPr>
      <w:r>
        <w:t>Конференция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секциям:</w:t>
      </w:r>
    </w:p>
    <w:p w14:paraId="7FB3893F" w14:textId="77777777" w:rsidR="00FE6205" w:rsidRDefault="00286A28">
      <w:pPr>
        <w:pStyle w:val="a3"/>
        <w:spacing w:before="189" w:line="384" w:lineRule="auto"/>
        <w:ind w:left="682" w:right="2853"/>
        <w:jc w:val="left"/>
      </w:pPr>
      <w:r>
        <w:t>Секция 1. Естественные и физико-математические науки.</w:t>
      </w:r>
      <w:r>
        <w:rPr>
          <w:spacing w:val="-67"/>
        </w:rPr>
        <w:t xml:space="preserve"> </w:t>
      </w:r>
      <w:r>
        <w:t>Секция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Современные гуманитарные</w:t>
      </w:r>
      <w:r>
        <w:rPr>
          <w:spacing w:val="-4"/>
        </w:rPr>
        <w:t xml:space="preserve"> </w:t>
      </w:r>
      <w:r>
        <w:t>исследования.</w:t>
      </w:r>
    </w:p>
    <w:p w14:paraId="25A53C3C" w14:textId="77777777" w:rsidR="00FE6205" w:rsidRDefault="00286A28">
      <w:pPr>
        <w:pStyle w:val="a3"/>
        <w:spacing w:line="384" w:lineRule="auto"/>
        <w:ind w:left="682" w:right="3931"/>
        <w:jc w:val="left"/>
      </w:pPr>
      <w:r>
        <w:t>Секция 3. Информационные технологии и связь.</w:t>
      </w:r>
      <w:r>
        <w:rPr>
          <w:spacing w:val="-67"/>
        </w:rPr>
        <w:t xml:space="preserve"> </w:t>
      </w:r>
      <w:r>
        <w:t>Секция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образования.</w:t>
      </w:r>
    </w:p>
    <w:p w14:paraId="4F04977F" w14:textId="77777777" w:rsidR="00FE6205" w:rsidRDefault="00286A28">
      <w:pPr>
        <w:pStyle w:val="a3"/>
        <w:spacing w:line="384" w:lineRule="auto"/>
        <w:ind w:left="682" w:right="5609"/>
        <w:jc w:val="left"/>
      </w:pPr>
      <w:r>
        <w:t>Секция 5. Техническое творчество</w:t>
      </w:r>
      <w:r>
        <w:rPr>
          <w:spacing w:val="-67"/>
        </w:rPr>
        <w:t xml:space="preserve"> </w:t>
      </w:r>
      <w:r>
        <w:t>Секция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науки</w:t>
      </w:r>
    </w:p>
    <w:p w14:paraId="7B021BEF" w14:textId="6815726A" w:rsidR="00D70C1D" w:rsidRDefault="00286A28" w:rsidP="00D70C1D">
      <w:pPr>
        <w:pStyle w:val="a3"/>
        <w:spacing w:line="384" w:lineRule="auto"/>
        <w:ind w:left="682" w:right="102"/>
        <w:jc w:val="left"/>
      </w:pPr>
      <w:r>
        <w:t>Секция 7. Экономические науки и</w:t>
      </w:r>
      <w:r w:rsidR="00D70C1D" w:rsidRPr="005E609A">
        <w:t xml:space="preserve"> </w:t>
      </w:r>
      <w:r w:rsidR="00D70C1D">
        <w:t>предпринимательство.</w:t>
      </w:r>
    </w:p>
    <w:p w14:paraId="19D346F1" w14:textId="597A4897" w:rsidR="00286A28" w:rsidRDefault="00286A28" w:rsidP="00D70C1D">
      <w:pPr>
        <w:pStyle w:val="a3"/>
        <w:spacing w:line="384" w:lineRule="auto"/>
        <w:ind w:left="682" w:right="102"/>
        <w:jc w:val="left"/>
      </w:pPr>
      <w:r>
        <w:t>Секция 8. Юридические науки</w:t>
      </w:r>
    </w:p>
    <w:p w14:paraId="7E34CAD6" w14:textId="2292F65D" w:rsidR="00FE6205" w:rsidRDefault="00286A28" w:rsidP="00D70C1D">
      <w:pPr>
        <w:pStyle w:val="a3"/>
        <w:spacing w:line="384" w:lineRule="auto"/>
        <w:ind w:left="682" w:right="102"/>
        <w:jc w:val="left"/>
      </w:pP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необходимо</w:t>
      </w:r>
    </w:p>
    <w:p w14:paraId="4A565C91" w14:textId="4F34F32A" w:rsidR="00FE6205" w:rsidRDefault="00286A28">
      <w:pPr>
        <w:pStyle w:val="a4"/>
        <w:numPr>
          <w:ilvl w:val="0"/>
          <w:numId w:val="1"/>
        </w:numPr>
        <w:tabs>
          <w:tab w:val="left" w:pos="968"/>
        </w:tabs>
        <w:spacing w:line="290" w:lineRule="exact"/>
        <w:rPr>
          <w:sz w:val="28"/>
        </w:rPr>
      </w:pPr>
      <w:r>
        <w:rPr>
          <w:sz w:val="28"/>
        </w:rPr>
        <w:t>Заполнить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заявку</w:t>
      </w:r>
      <w:r w:rsidR="008823FA">
        <w:rPr>
          <w:sz w:val="28"/>
          <w:lang w:val="en-US"/>
        </w:rPr>
        <w:t xml:space="preserve"> (</w:t>
      </w:r>
      <w:r w:rsidR="008823FA">
        <w:rPr>
          <w:sz w:val="28"/>
        </w:rPr>
        <w:t>прикрепив доклад)</w:t>
      </w:r>
      <w:r>
        <w:rPr>
          <w:sz w:val="28"/>
        </w:rPr>
        <w:t>:</w:t>
      </w:r>
    </w:p>
    <w:p w14:paraId="3B22AB10" w14:textId="77777777" w:rsidR="008823FA" w:rsidRDefault="008823FA" w:rsidP="008823FA">
      <w:pPr>
        <w:pStyle w:val="a4"/>
        <w:tabs>
          <w:tab w:val="left" w:pos="968"/>
          <w:tab w:val="left" w:pos="2327"/>
          <w:tab w:val="left" w:pos="2696"/>
          <w:tab w:val="left" w:pos="4342"/>
          <w:tab w:val="left" w:pos="6173"/>
          <w:tab w:val="left" w:pos="6567"/>
          <w:tab w:val="left" w:pos="8142"/>
          <w:tab w:val="left" w:pos="10033"/>
        </w:tabs>
        <w:spacing w:line="357" w:lineRule="auto"/>
        <w:ind w:left="681" w:right="119" w:firstLine="0"/>
        <w:jc w:val="left"/>
      </w:pPr>
    </w:p>
    <w:p w14:paraId="059B7F94" w14:textId="17743E3B" w:rsidR="008823FA" w:rsidRPr="008823FA" w:rsidRDefault="002C7C8A" w:rsidP="008823FA">
      <w:pPr>
        <w:pStyle w:val="a4"/>
        <w:tabs>
          <w:tab w:val="left" w:pos="968"/>
          <w:tab w:val="left" w:pos="2327"/>
          <w:tab w:val="left" w:pos="2696"/>
          <w:tab w:val="left" w:pos="4342"/>
          <w:tab w:val="left" w:pos="6173"/>
          <w:tab w:val="left" w:pos="6567"/>
          <w:tab w:val="left" w:pos="8142"/>
          <w:tab w:val="left" w:pos="10033"/>
        </w:tabs>
        <w:spacing w:line="357" w:lineRule="auto"/>
        <w:ind w:left="681" w:right="119" w:firstLine="0"/>
        <w:jc w:val="left"/>
        <w:rPr>
          <w:b/>
          <w:bCs/>
          <w:sz w:val="36"/>
          <w:szCs w:val="28"/>
        </w:rPr>
      </w:pPr>
      <w:hyperlink r:id="rId5" w:history="1">
        <w:r w:rsidR="008823FA" w:rsidRPr="00490513">
          <w:rPr>
            <w:rStyle w:val="a5"/>
            <w:b/>
            <w:bCs/>
            <w:sz w:val="28"/>
            <w:szCs w:val="28"/>
          </w:rPr>
          <w:t>https://onlinetestpad.com/s/konfsmartskills2023</w:t>
        </w:r>
      </w:hyperlink>
    </w:p>
    <w:p w14:paraId="301AEA16" w14:textId="19CDE2AD" w:rsidR="00FE6205" w:rsidRDefault="00286A28">
      <w:pPr>
        <w:pStyle w:val="a3"/>
        <w:spacing w:before="187"/>
        <w:ind w:left="682"/>
        <w:jc w:val="left"/>
      </w:pPr>
      <w:r>
        <w:t>Максимальный</w:t>
      </w:r>
      <w:r>
        <w:rPr>
          <w:spacing w:val="-6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направляемых</w:t>
      </w:r>
      <w:r>
        <w:rPr>
          <w:spacing w:val="-1"/>
        </w:rPr>
        <w:t xml:space="preserve"> </w:t>
      </w:r>
      <w:r>
        <w:t>тезисов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страниц.</w:t>
      </w:r>
    </w:p>
    <w:p w14:paraId="0A7DCA36" w14:textId="40F9D00F" w:rsidR="008823FA" w:rsidRDefault="008823FA">
      <w:pPr>
        <w:pStyle w:val="a3"/>
        <w:spacing w:before="187"/>
        <w:ind w:left="682"/>
        <w:jc w:val="left"/>
      </w:pPr>
      <w:r>
        <w:t>2. Для своевременного информирования о мероприятиях конференции вступить в сообщество:</w:t>
      </w:r>
    </w:p>
    <w:p w14:paraId="4AAFA192" w14:textId="2DF5C716" w:rsidR="008823FA" w:rsidRPr="00286A28" w:rsidRDefault="002C7C8A">
      <w:pPr>
        <w:pStyle w:val="a3"/>
        <w:spacing w:before="187"/>
        <w:ind w:left="682"/>
        <w:jc w:val="left"/>
        <w:rPr>
          <w:b/>
          <w:bCs/>
        </w:rPr>
      </w:pPr>
      <w:hyperlink r:id="rId6" w:history="1">
        <w:r w:rsidR="00286A28" w:rsidRPr="00286A28">
          <w:rPr>
            <w:rStyle w:val="a5"/>
            <w:b/>
            <w:bCs/>
          </w:rPr>
          <w:t>https://vk.com/konf_smart</w:t>
        </w:r>
      </w:hyperlink>
    </w:p>
    <w:p w14:paraId="066AA8CE" w14:textId="77777777" w:rsidR="00286A28" w:rsidRDefault="00286A28">
      <w:pPr>
        <w:pStyle w:val="a3"/>
        <w:spacing w:before="187"/>
        <w:ind w:left="682"/>
        <w:jc w:val="left"/>
      </w:pPr>
    </w:p>
    <w:p w14:paraId="5D297081" w14:textId="77777777" w:rsidR="00FE6205" w:rsidRDefault="00FE6205"/>
    <w:p w14:paraId="13932463" w14:textId="3D6169ED" w:rsidR="008823FA" w:rsidRDefault="008823FA">
      <w:pPr>
        <w:sectPr w:rsidR="008823FA">
          <w:pgSz w:w="11910" w:h="16840"/>
          <w:pgMar w:top="1040" w:right="440" w:bottom="280" w:left="1020" w:header="720" w:footer="720" w:gutter="0"/>
          <w:cols w:space="720"/>
        </w:sectPr>
      </w:pPr>
    </w:p>
    <w:p w14:paraId="7CB7D39D" w14:textId="0C3C3842" w:rsidR="00FE6205" w:rsidRDefault="00286A28">
      <w:pPr>
        <w:spacing w:before="74"/>
        <w:ind w:right="399"/>
        <w:jc w:val="right"/>
        <w:rPr>
          <w:b/>
          <w:sz w:val="28"/>
        </w:rPr>
      </w:pPr>
      <w:r>
        <w:rPr>
          <w:b/>
          <w:color w:val="0000FF"/>
          <w:sz w:val="28"/>
        </w:rPr>
        <w:lastRenderedPageBreak/>
        <w:t>Приложение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1</w:t>
      </w:r>
    </w:p>
    <w:p w14:paraId="333E3B80" w14:textId="77777777" w:rsidR="00FE6205" w:rsidRDefault="00286A28">
      <w:pPr>
        <w:pStyle w:val="1"/>
        <w:spacing w:before="164" w:after="30"/>
      </w:pPr>
      <w:r>
        <w:rPr>
          <w:color w:val="0000FF"/>
        </w:rPr>
        <w:t>ТРЕБОВАНИЯ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ОФОРМЛЕНИЮ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МАТЕРИАЛОВ:</w:t>
      </w: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245"/>
      </w:tblGrid>
      <w:tr w:rsidR="00FE6205" w14:paraId="2A8E3ED5" w14:textId="77777777">
        <w:trPr>
          <w:trHeight w:val="508"/>
        </w:trPr>
        <w:tc>
          <w:tcPr>
            <w:tcW w:w="4081" w:type="dxa"/>
          </w:tcPr>
          <w:p w14:paraId="757D74F0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245" w:type="dxa"/>
          </w:tcPr>
          <w:p w14:paraId="68FC1A6A" w14:textId="77777777" w:rsidR="00FE6205" w:rsidRDefault="00286A2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Microsoft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doc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docx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FE6205" w14:paraId="741997F2" w14:textId="77777777">
        <w:trPr>
          <w:trHeight w:val="508"/>
        </w:trPr>
        <w:tc>
          <w:tcPr>
            <w:tcW w:w="4081" w:type="dxa"/>
          </w:tcPr>
          <w:p w14:paraId="2E0D418E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</w:p>
        </w:tc>
        <w:tc>
          <w:tcPr>
            <w:tcW w:w="5245" w:type="dxa"/>
          </w:tcPr>
          <w:p w14:paraId="4D98A5B3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(210x297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мм)</w:t>
            </w:r>
          </w:p>
        </w:tc>
      </w:tr>
      <w:tr w:rsidR="00FE6205" w14:paraId="1F72E0CA" w14:textId="77777777">
        <w:trPr>
          <w:trHeight w:val="508"/>
        </w:trPr>
        <w:tc>
          <w:tcPr>
            <w:tcW w:w="4081" w:type="dxa"/>
          </w:tcPr>
          <w:p w14:paraId="14E7098A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Ориентация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</w:p>
        </w:tc>
        <w:tc>
          <w:tcPr>
            <w:tcW w:w="5245" w:type="dxa"/>
          </w:tcPr>
          <w:p w14:paraId="7E65B8E3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книжная</w:t>
            </w:r>
          </w:p>
        </w:tc>
      </w:tr>
      <w:tr w:rsidR="00FE6205" w14:paraId="26B431E0" w14:textId="77777777">
        <w:trPr>
          <w:trHeight w:val="510"/>
        </w:trPr>
        <w:tc>
          <w:tcPr>
            <w:tcW w:w="4081" w:type="dxa"/>
          </w:tcPr>
          <w:p w14:paraId="152676D5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Поля</w:t>
            </w:r>
          </w:p>
        </w:tc>
        <w:tc>
          <w:tcPr>
            <w:tcW w:w="5245" w:type="dxa"/>
          </w:tcPr>
          <w:p w14:paraId="7FA98DDC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</w:tr>
      <w:tr w:rsidR="00FE6205" w14:paraId="6AB4BD24" w14:textId="77777777">
        <w:trPr>
          <w:trHeight w:val="508"/>
        </w:trPr>
        <w:tc>
          <w:tcPr>
            <w:tcW w:w="4081" w:type="dxa"/>
          </w:tcPr>
          <w:p w14:paraId="69EA2914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 шрифта</w:t>
            </w:r>
          </w:p>
        </w:tc>
        <w:tc>
          <w:tcPr>
            <w:tcW w:w="5245" w:type="dxa"/>
          </w:tcPr>
          <w:p w14:paraId="5736C1C6" w14:textId="77777777" w:rsidR="00FE6205" w:rsidRDefault="00286A2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Times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Roman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пт</w:t>
            </w:r>
            <w:proofErr w:type="spellEnd"/>
          </w:p>
        </w:tc>
      </w:tr>
      <w:tr w:rsidR="00FE6205" w14:paraId="782B98D2" w14:textId="77777777">
        <w:trPr>
          <w:trHeight w:val="508"/>
        </w:trPr>
        <w:tc>
          <w:tcPr>
            <w:tcW w:w="4081" w:type="dxa"/>
          </w:tcPr>
          <w:p w14:paraId="32C903B7" w14:textId="77777777" w:rsidR="00FE6205" w:rsidRDefault="00286A2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Межстрочный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интервал</w:t>
            </w:r>
          </w:p>
        </w:tc>
        <w:tc>
          <w:tcPr>
            <w:tcW w:w="5245" w:type="dxa"/>
          </w:tcPr>
          <w:p w14:paraId="64A06410" w14:textId="77777777" w:rsidR="00FE6205" w:rsidRDefault="00286A2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полуторный</w:t>
            </w:r>
          </w:p>
        </w:tc>
      </w:tr>
      <w:tr w:rsidR="00FE6205" w14:paraId="249B13BA" w14:textId="77777777">
        <w:trPr>
          <w:trHeight w:val="511"/>
        </w:trPr>
        <w:tc>
          <w:tcPr>
            <w:tcW w:w="4081" w:type="dxa"/>
          </w:tcPr>
          <w:p w14:paraId="3B92966B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Абзацный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отступ</w:t>
            </w:r>
          </w:p>
        </w:tc>
        <w:tc>
          <w:tcPr>
            <w:tcW w:w="5245" w:type="dxa"/>
          </w:tcPr>
          <w:p w14:paraId="01A15088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</w:t>
            </w:r>
          </w:p>
        </w:tc>
      </w:tr>
      <w:tr w:rsidR="00FE6205" w14:paraId="4EC101C4" w14:textId="77777777">
        <w:trPr>
          <w:trHeight w:val="505"/>
        </w:trPr>
        <w:tc>
          <w:tcPr>
            <w:tcW w:w="4081" w:type="dxa"/>
          </w:tcPr>
          <w:p w14:paraId="6C508163" w14:textId="77777777" w:rsidR="00FE6205" w:rsidRDefault="00286A2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Выравнивание</w:t>
            </w:r>
          </w:p>
        </w:tc>
        <w:tc>
          <w:tcPr>
            <w:tcW w:w="5245" w:type="dxa"/>
          </w:tcPr>
          <w:p w14:paraId="6780AEDB" w14:textId="77777777" w:rsidR="00FE6205" w:rsidRDefault="00286A2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ширине</w:t>
            </w:r>
          </w:p>
        </w:tc>
      </w:tr>
      <w:tr w:rsidR="00FE6205" w14:paraId="2FE2AA30" w14:textId="77777777">
        <w:trPr>
          <w:trHeight w:val="510"/>
        </w:trPr>
        <w:tc>
          <w:tcPr>
            <w:tcW w:w="4081" w:type="dxa"/>
          </w:tcPr>
          <w:p w14:paraId="5D6D9FDB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Переносы</w:t>
            </w:r>
          </w:p>
        </w:tc>
        <w:tc>
          <w:tcPr>
            <w:tcW w:w="5245" w:type="dxa"/>
          </w:tcPr>
          <w:p w14:paraId="519A84BA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вручную</w:t>
            </w:r>
          </w:p>
        </w:tc>
      </w:tr>
      <w:tr w:rsidR="00FE6205" w:rsidRPr="002C7C8A" w14:paraId="28CE2DEF" w14:textId="77777777">
        <w:trPr>
          <w:trHeight w:val="508"/>
        </w:trPr>
        <w:tc>
          <w:tcPr>
            <w:tcW w:w="4081" w:type="dxa"/>
          </w:tcPr>
          <w:p w14:paraId="25A7CC61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  <w:tc>
          <w:tcPr>
            <w:tcW w:w="5245" w:type="dxa"/>
          </w:tcPr>
          <w:p w14:paraId="31587005" w14:textId="77777777" w:rsidR="00FE6205" w:rsidRPr="00D70C1D" w:rsidRDefault="00286A28">
            <w:pPr>
              <w:pStyle w:val="TableParagraph"/>
              <w:rPr>
                <w:sz w:val="28"/>
                <w:lang w:val="en-US"/>
              </w:rPr>
            </w:pPr>
            <w:r w:rsidRPr="00D70C1D">
              <w:rPr>
                <w:sz w:val="28"/>
                <w:lang w:val="en-US"/>
              </w:rPr>
              <w:t>jpg,</w:t>
            </w:r>
            <w:r w:rsidRPr="00D70C1D">
              <w:rPr>
                <w:spacing w:val="-3"/>
                <w:sz w:val="28"/>
                <w:lang w:val="en-US"/>
              </w:rPr>
              <w:t xml:space="preserve"> </w:t>
            </w:r>
            <w:r w:rsidRPr="00D70C1D">
              <w:rPr>
                <w:sz w:val="28"/>
                <w:lang w:val="en-US"/>
              </w:rPr>
              <w:t>gif,</w:t>
            </w:r>
            <w:r w:rsidRPr="00D70C1D">
              <w:rPr>
                <w:spacing w:val="-2"/>
                <w:sz w:val="28"/>
                <w:lang w:val="en-US"/>
              </w:rPr>
              <w:t xml:space="preserve"> </w:t>
            </w:r>
            <w:r w:rsidRPr="00D70C1D">
              <w:rPr>
                <w:sz w:val="28"/>
                <w:lang w:val="en-US"/>
              </w:rPr>
              <w:t>bmp,</w:t>
            </w:r>
            <w:r w:rsidRPr="00D70C1D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не</w:t>
            </w:r>
            <w:r w:rsidRPr="00D70C1D">
              <w:rPr>
                <w:spacing w:val="-2"/>
                <w:sz w:val="28"/>
                <w:lang w:val="en-US"/>
              </w:rPr>
              <w:t xml:space="preserve"> </w:t>
            </w:r>
            <w:r w:rsidRPr="00D70C1D">
              <w:rPr>
                <w:sz w:val="28"/>
                <w:lang w:val="en-US"/>
              </w:rPr>
              <w:t>Word</w:t>
            </w:r>
          </w:p>
        </w:tc>
      </w:tr>
      <w:tr w:rsidR="00FE6205" w14:paraId="1CEC00DC" w14:textId="77777777">
        <w:trPr>
          <w:trHeight w:val="510"/>
        </w:trPr>
        <w:tc>
          <w:tcPr>
            <w:tcW w:w="4081" w:type="dxa"/>
          </w:tcPr>
          <w:p w14:paraId="08C4F38F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  <w:tc>
          <w:tcPr>
            <w:tcW w:w="5245" w:type="dxa"/>
          </w:tcPr>
          <w:p w14:paraId="06C05E3D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черно-белый</w:t>
            </w:r>
          </w:p>
        </w:tc>
      </w:tr>
      <w:tr w:rsidR="00FE6205" w14:paraId="041B0082" w14:textId="77777777">
        <w:trPr>
          <w:trHeight w:val="506"/>
        </w:trPr>
        <w:tc>
          <w:tcPr>
            <w:tcW w:w="4081" w:type="dxa"/>
          </w:tcPr>
          <w:p w14:paraId="24E9C254" w14:textId="77777777" w:rsidR="00FE6205" w:rsidRDefault="00286A2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Шрифт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</w:p>
        </w:tc>
        <w:tc>
          <w:tcPr>
            <w:tcW w:w="5245" w:type="dxa"/>
          </w:tcPr>
          <w:p w14:paraId="36D0D227" w14:textId="77777777" w:rsidR="00FE6205" w:rsidRDefault="00286A2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 11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пт</w:t>
            </w:r>
            <w:proofErr w:type="spellEnd"/>
          </w:p>
        </w:tc>
      </w:tr>
      <w:tr w:rsidR="00FE6205" w14:paraId="131E83CF" w14:textId="77777777">
        <w:trPr>
          <w:trHeight w:val="508"/>
        </w:trPr>
        <w:tc>
          <w:tcPr>
            <w:tcW w:w="4081" w:type="dxa"/>
          </w:tcPr>
          <w:p w14:paraId="1AEF22A4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Ссылки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  <w:tc>
          <w:tcPr>
            <w:tcW w:w="5245" w:type="dxa"/>
          </w:tcPr>
          <w:p w14:paraId="6310B5E2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скобках</w:t>
            </w:r>
          </w:p>
        </w:tc>
      </w:tr>
      <w:tr w:rsidR="00FE6205" w14:paraId="5D1E4DB5" w14:textId="77777777">
        <w:trPr>
          <w:trHeight w:val="993"/>
        </w:trPr>
        <w:tc>
          <w:tcPr>
            <w:tcW w:w="4081" w:type="dxa"/>
          </w:tcPr>
          <w:p w14:paraId="14B35479" w14:textId="77777777" w:rsidR="00FE6205" w:rsidRDefault="00286A28">
            <w:pPr>
              <w:pStyle w:val="TableParagraph"/>
              <w:ind w:right="1020"/>
              <w:rPr>
                <w:sz w:val="28"/>
              </w:rPr>
            </w:pPr>
            <w:r>
              <w:rPr>
                <w:sz w:val="28"/>
              </w:rPr>
              <w:t>Список использованных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5245" w:type="dxa"/>
          </w:tcPr>
          <w:p w14:paraId="3EBC693E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обязателен,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</w:tr>
      <w:tr w:rsidR="00FE6205" w14:paraId="682649E5" w14:textId="77777777">
        <w:trPr>
          <w:trHeight w:val="993"/>
        </w:trPr>
        <w:tc>
          <w:tcPr>
            <w:tcW w:w="4081" w:type="dxa"/>
          </w:tcPr>
          <w:p w14:paraId="6E97FEF4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5245" w:type="dxa"/>
          </w:tcPr>
          <w:p w14:paraId="581CCD8D" w14:textId="77777777" w:rsidR="00FE6205" w:rsidRDefault="00286A2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отступов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ширине)</w:t>
            </w:r>
          </w:p>
          <w:p w14:paraId="64067E40" w14:textId="77777777" w:rsidR="00FE6205" w:rsidRDefault="00286A28">
            <w:pPr>
              <w:pStyle w:val="TableParagraph"/>
              <w:spacing w:before="182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</w:tr>
      <w:tr w:rsidR="00FE6205" w14:paraId="71BDE9F1" w14:textId="77777777">
        <w:trPr>
          <w:trHeight w:val="508"/>
        </w:trPr>
        <w:tc>
          <w:tcPr>
            <w:tcW w:w="4081" w:type="dxa"/>
          </w:tcPr>
          <w:p w14:paraId="1FEDBE92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</w:tc>
        <w:tc>
          <w:tcPr>
            <w:tcW w:w="5245" w:type="dxa"/>
          </w:tcPr>
          <w:p w14:paraId="7EB49B7C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центру</w:t>
            </w:r>
          </w:p>
        </w:tc>
      </w:tr>
    </w:tbl>
    <w:p w14:paraId="1DC4B32C" w14:textId="77777777" w:rsidR="00FE6205" w:rsidRDefault="00FE6205">
      <w:pPr>
        <w:pStyle w:val="a3"/>
        <w:ind w:left="0"/>
        <w:jc w:val="left"/>
        <w:rPr>
          <w:b/>
          <w:sz w:val="20"/>
        </w:rPr>
      </w:pPr>
    </w:p>
    <w:p w14:paraId="1E1A52C3" w14:textId="77777777" w:rsidR="00FE6205" w:rsidRDefault="00FE6205">
      <w:pPr>
        <w:pStyle w:val="a3"/>
        <w:spacing w:before="8"/>
        <w:ind w:left="0"/>
        <w:jc w:val="left"/>
        <w:rPr>
          <w:b/>
          <w:sz w:val="16"/>
        </w:rPr>
      </w:pPr>
    </w:p>
    <w:p w14:paraId="72E5CA05" w14:textId="77777777" w:rsidR="00FE6205" w:rsidRDefault="00286A28">
      <w:pPr>
        <w:spacing w:before="84" w:after="26"/>
        <w:ind w:left="667"/>
        <w:rPr>
          <w:b/>
          <w:sz w:val="28"/>
        </w:rPr>
      </w:pPr>
      <w:r>
        <w:rPr>
          <w:b/>
          <w:color w:val="0000FF"/>
          <w:sz w:val="28"/>
        </w:rPr>
        <w:t>СВЕДЕНИЯ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ОБ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АВТОРЕ</w:t>
      </w:r>
      <w:r>
        <w:rPr>
          <w:rFonts w:ascii="Calibri" w:hAnsi="Calibri"/>
          <w:b/>
          <w:color w:val="0000FF"/>
          <w:sz w:val="28"/>
        </w:rPr>
        <w:t>,</w:t>
      </w:r>
      <w:r>
        <w:rPr>
          <w:rFonts w:ascii="Calibri" w:hAnsi="Calibri"/>
          <w:b/>
          <w:color w:val="0000FF"/>
          <w:spacing w:val="5"/>
          <w:sz w:val="28"/>
        </w:rPr>
        <w:t xml:space="preserve"> </w:t>
      </w:r>
      <w:r>
        <w:rPr>
          <w:b/>
          <w:color w:val="0000FF"/>
          <w:sz w:val="28"/>
        </w:rPr>
        <w:t>РАЗМЕЩАЕМЫЕ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В</w:t>
      </w:r>
      <w:r>
        <w:rPr>
          <w:b/>
          <w:color w:val="0000FF"/>
          <w:spacing w:val="-9"/>
          <w:sz w:val="28"/>
        </w:rPr>
        <w:t xml:space="preserve"> </w:t>
      </w:r>
      <w:r>
        <w:rPr>
          <w:b/>
          <w:color w:val="0000FF"/>
          <w:sz w:val="28"/>
        </w:rPr>
        <w:t>НАЧАЛЕ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СТАТЬ</w:t>
      </w:r>
      <w:r>
        <w:rPr>
          <w:rFonts w:ascii="Calibri" w:hAnsi="Calibri"/>
          <w:b/>
          <w:color w:val="0000FF"/>
          <w:sz w:val="28"/>
        </w:rPr>
        <w:t>И</w:t>
      </w:r>
      <w:r>
        <w:rPr>
          <w:b/>
          <w:color w:val="0000FF"/>
          <w:sz w:val="28"/>
        </w:rPr>
        <w:t>:</w:t>
      </w: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650"/>
      </w:tblGrid>
      <w:tr w:rsidR="00FE6205" w14:paraId="7F455874" w14:textId="77777777">
        <w:trPr>
          <w:trHeight w:val="510"/>
        </w:trPr>
        <w:tc>
          <w:tcPr>
            <w:tcW w:w="6630" w:type="dxa"/>
          </w:tcPr>
          <w:p w14:paraId="74841115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</w:p>
        </w:tc>
        <w:tc>
          <w:tcPr>
            <w:tcW w:w="2650" w:type="dxa"/>
          </w:tcPr>
          <w:p w14:paraId="099048CB" w14:textId="77777777" w:rsidR="00FE6205" w:rsidRDefault="00286A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 языке</w:t>
            </w:r>
          </w:p>
        </w:tc>
      </w:tr>
      <w:tr w:rsidR="00FE6205" w14:paraId="37ACE21A" w14:textId="77777777">
        <w:trPr>
          <w:trHeight w:val="1473"/>
        </w:trPr>
        <w:tc>
          <w:tcPr>
            <w:tcW w:w="6630" w:type="dxa"/>
          </w:tcPr>
          <w:p w14:paraId="225F49A3" w14:textId="77777777" w:rsidR="00FE6205" w:rsidRDefault="00286A28">
            <w:pPr>
              <w:pStyle w:val="TableParagraph"/>
              <w:spacing w:before="4" w:line="398" w:lineRule="auto"/>
              <w:ind w:right="468"/>
              <w:rPr>
                <w:sz w:val="28"/>
              </w:rPr>
            </w:pPr>
            <w:r>
              <w:rPr>
                <w:sz w:val="28"/>
              </w:rPr>
              <w:t>Ученая степень, звание, для студентов – «студент,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магистрант»,</w:t>
            </w:r>
          </w:p>
          <w:p w14:paraId="3C98B07B" w14:textId="77777777" w:rsidR="00FE6205" w:rsidRDefault="00286A28">
            <w:pPr>
              <w:pStyle w:val="TableParagraph"/>
              <w:spacing w:before="0" w:line="317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аспирантов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«аспирант»</w:t>
            </w:r>
          </w:p>
        </w:tc>
        <w:tc>
          <w:tcPr>
            <w:tcW w:w="2650" w:type="dxa"/>
          </w:tcPr>
          <w:p w14:paraId="48B73659" w14:textId="77777777" w:rsidR="00FE6205" w:rsidRDefault="00286A28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 языке</w:t>
            </w:r>
          </w:p>
        </w:tc>
      </w:tr>
      <w:tr w:rsidR="00FE6205" w14:paraId="592EF878" w14:textId="77777777">
        <w:trPr>
          <w:trHeight w:val="510"/>
        </w:trPr>
        <w:tc>
          <w:tcPr>
            <w:tcW w:w="6630" w:type="dxa"/>
          </w:tcPr>
          <w:p w14:paraId="7E6ADD41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2650" w:type="dxa"/>
          </w:tcPr>
          <w:p w14:paraId="64B6F056" w14:textId="77777777" w:rsidR="00FE6205" w:rsidRDefault="00286A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 языке</w:t>
            </w:r>
          </w:p>
        </w:tc>
      </w:tr>
      <w:tr w:rsidR="00FE6205" w14:paraId="16EEE3E9" w14:textId="77777777">
        <w:trPr>
          <w:trHeight w:val="508"/>
        </w:trPr>
        <w:tc>
          <w:tcPr>
            <w:tcW w:w="6630" w:type="dxa"/>
          </w:tcPr>
          <w:p w14:paraId="79FEFCA4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2650" w:type="dxa"/>
          </w:tcPr>
          <w:p w14:paraId="462F12BE" w14:textId="77777777" w:rsidR="00FE6205" w:rsidRDefault="00286A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 языке</w:t>
            </w:r>
          </w:p>
        </w:tc>
      </w:tr>
    </w:tbl>
    <w:p w14:paraId="65AA0FCC" w14:textId="77777777" w:rsidR="00FE6205" w:rsidRDefault="00FE6205">
      <w:pPr>
        <w:rPr>
          <w:sz w:val="28"/>
        </w:rPr>
        <w:sectPr w:rsidR="00FE6205">
          <w:pgSz w:w="11910" w:h="16840"/>
          <w:pgMar w:top="1040" w:right="440" w:bottom="280" w:left="1020" w:header="720" w:footer="720" w:gutter="0"/>
          <w:cols w:space="720"/>
        </w:sectPr>
      </w:pPr>
    </w:p>
    <w:p w14:paraId="482D011E" w14:textId="77777777" w:rsidR="00FE6205" w:rsidRDefault="00286A28">
      <w:pPr>
        <w:pStyle w:val="1"/>
        <w:spacing w:before="62" w:after="32"/>
      </w:pPr>
      <w:r>
        <w:rPr>
          <w:color w:val="0000FF"/>
        </w:rPr>
        <w:lastRenderedPageBreak/>
        <w:t>ТРЕБОВАНИЯ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СТРУКТУРЕ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СТАТЬИ:</w:t>
      </w: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6015"/>
      </w:tblGrid>
      <w:tr w:rsidR="00FE6205" w14:paraId="53734ACF" w14:textId="77777777">
        <w:trPr>
          <w:trHeight w:val="508"/>
        </w:trPr>
        <w:tc>
          <w:tcPr>
            <w:tcW w:w="3334" w:type="dxa"/>
          </w:tcPr>
          <w:p w14:paraId="0190A6FB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УДК</w:t>
            </w:r>
          </w:p>
        </w:tc>
        <w:tc>
          <w:tcPr>
            <w:tcW w:w="6015" w:type="dxa"/>
          </w:tcPr>
          <w:p w14:paraId="25629ED0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углу.</w:t>
            </w:r>
          </w:p>
        </w:tc>
      </w:tr>
      <w:tr w:rsidR="00FE6205" w14:paraId="01C97291" w14:textId="77777777">
        <w:trPr>
          <w:trHeight w:val="508"/>
        </w:trPr>
        <w:tc>
          <w:tcPr>
            <w:tcW w:w="3334" w:type="dxa"/>
          </w:tcPr>
          <w:p w14:paraId="0909C3DA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(-ах)</w:t>
            </w:r>
          </w:p>
        </w:tc>
        <w:tc>
          <w:tcPr>
            <w:tcW w:w="6015" w:type="dxa"/>
          </w:tcPr>
          <w:p w14:paraId="56AB397E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Выравнивание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краю.</w:t>
            </w:r>
          </w:p>
        </w:tc>
      </w:tr>
      <w:tr w:rsidR="00FE6205" w14:paraId="423E52F1" w14:textId="77777777">
        <w:trPr>
          <w:trHeight w:val="993"/>
        </w:trPr>
        <w:tc>
          <w:tcPr>
            <w:tcW w:w="3334" w:type="dxa"/>
          </w:tcPr>
          <w:p w14:paraId="283CC559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  <w:tc>
          <w:tcPr>
            <w:tcW w:w="6015" w:type="dxa"/>
          </w:tcPr>
          <w:p w14:paraId="3E6BA24E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Заглавные,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полужирные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центру</w:t>
            </w:r>
          </w:p>
        </w:tc>
      </w:tr>
      <w:tr w:rsidR="00FE6205" w14:paraId="162F49EC" w14:textId="77777777">
        <w:trPr>
          <w:trHeight w:val="508"/>
        </w:trPr>
        <w:tc>
          <w:tcPr>
            <w:tcW w:w="3334" w:type="dxa"/>
          </w:tcPr>
          <w:p w14:paraId="6C00C1C3" w14:textId="77777777" w:rsidR="00FE6205" w:rsidRDefault="00FE620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015" w:type="dxa"/>
          </w:tcPr>
          <w:p w14:paraId="74164A5A" w14:textId="77777777" w:rsidR="00FE6205" w:rsidRDefault="00286A28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Пропустить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строку</w:t>
            </w:r>
          </w:p>
        </w:tc>
      </w:tr>
      <w:tr w:rsidR="00FE6205" w14:paraId="199E7736" w14:textId="77777777">
        <w:trPr>
          <w:trHeight w:val="510"/>
        </w:trPr>
        <w:tc>
          <w:tcPr>
            <w:tcW w:w="3334" w:type="dxa"/>
          </w:tcPr>
          <w:p w14:paraId="2F339384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Аннотация:</w:t>
            </w:r>
          </w:p>
        </w:tc>
        <w:tc>
          <w:tcPr>
            <w:tcW w:w="6015" w:type="dxa"/>
          </w:tcPr>
          <w:p w14:paraId="68AEEBF1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 языке</w:t>
            </w:r>
          </w:p>
        </w:tc>
      </w:tr>
      <w:tr w:rsidR="00FE6205" w14:paraId="12C04471" w14:textId="77777777">
        <w:trPr>
          <w:trHeight w:val="505"/>
        </w:trPr>
        <w:tc>
          <w:tcPr>
            <w:tcW w:w="3334" w:type="dxa"/>
          </w:tcPr>
          <w:p w14:paraId="6F50135A" w14:textId="77777777" w:rsidR="00FE6205" w:rsidRDefault="00FE620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015" w:type="dxa"/>
          </w:tcPr>
          <w:p w14:paraId="6E03617F" w14:textId="77777777" w:rsidR="00FE6205" w:rsidRDefault="00286A28">
            <w:pPr>
              <w:pStyle w:val="TableParagraph"/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t>Пропустить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строку</w:t>
            </w:r>
          </w:p>
        </w:tc>
      </w:tr>
      <w:tr w:rsidR="00FE6205" w14:paraId="6B8235E8" w14:textId="77777777">
        <w:trPr>
          <w:trHeight w:val="511"/>
        </w:trPr>
        <w:tc>
          <w:tcPr>
            <w:tcW w:w="3334" w:type="dxa"/>
          </w:tcPr>
          <w:p w14:paraId="750E6DE7" w14:textId="77777777" w:rsidR="00FE6205" w:rsidRDefault="00286A2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</w:p>
        </w:tc>
        <w:tc>
          <w:tcPr>
            <w:tcW w:w="6015" w:type="dxa"/>
          </w:tcPr>
          <w:p w14:paraId="459B225D" w14:textId="77777777" w:rsidR="00FE6205" w:rsidRDefault="00286A2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 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</w:tc>
      </w:tr>
      <w:tr w:rsidR="00FE6205" w14:paraId="1D2F1F05" w14:textId="77777777">
        <w:trPr>
          <w:trHeight w:val="510"/>
        </w:trPr>
        <w:tc>
          <w:tcPr>
            <w:tcW w:w="3334" w:type="dxa"/>
          </w:tcPr>
          <w:p w14:paraId="7D5AE33D" w14:textId="77777777" w:rsidR="00FE6205" w:rsidRDefault="00FE620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015" w:type="dxa"/>
          </w:tcPr>
          <w:p w14:paraId="22CC92F9" w14:textId="77777777" w:rsidR="00FE6205" w:rsidRDefault="00286A28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Пропустить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строку</w:t>
            </w:r>
          </w:p>
        </w:tc>
      </w:tr>
      <w:tr w:rsidR="00FE6205" w14:paraId="4AEFA780" w14:textId="77777777">
        <w:trPr>
          <w:trHeight w:val="508"/>
        </w:trPr>
        <w:tc>
          <w:tcPr>
            <w:tcW w:w="3334" w:type="dxa"/>
          </w:tcPr>
          <w:p w14:paraId="33C5BE03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 статьи</w:t>
            </w:r>
          </w:p>
        </w:tc>
        <w:tc>
          <w:tcPr>
            <w:tcW w:w="6015" w:type="dxa"/>
          </w:tcPr>
          <w:p w14:paraId="44173F99" w14:textId="77777777" w:rsidR="00FE6205" w:rsidRDefault="00286A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Разместить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</w:tc>
      </w:tr>
      <w:tr w:rsidR="00FE6205" w14:paraId="1063B7CE" w14:textId="77777777">
        <w:trPr>
          <w:trHeight w:val="659"/>
        </w:trPr>
        <w:tc>
          <w:tcPr>
            <w:tcW w:w="3334" w:type="dxa"/>
          </w:tcPr>
          <w:p w14:paraId="66F9A7F3" w14:textId="77777777" w:rsidR="00FE6205" w:rsidRDefault="00286A28">
            <w:pPr>
              <w:pStyle w:val="TableParagraph"/>
              <w:spacing w:before="0" w:line="320" w:lineRule="atLeast"/>
              <w:ind w:right="273"/>
              <w:rPr>
                <w:sz w:val="28"/>
              </w:rPr>
            </w:pPr>
            <w:r>
              <w:rPr>
                <w:sz w:val="28"/>
              </w:rPr>
              <w:t>Список использованных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6015" w:type="dxa"/>
          </w:tcPr>
          <w:p w14:paraId="12ACF5F0" w14:textId="77777777" w:rsidR="00FE6205" w:rsidRDefault="00286A2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Ручная,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сквозная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нумерация</w:t>
            </w:r>
          </w:p>
        </w:tc>
      </w:tr>
    </w:tbl>
    <w:p w14:paraId="5C8F157A" w14:textId="77777777" w:rsidR="00FE6205" w:rsidRDefault="00FE6205">
      <w:pPr>
        <w:rPr>
          <w:sz w:val="28"/>
        </w:rPr>
        <w:sectPr w:rsidR="00FE6205">
          <w:pgSz w:w="11910" w:h="16840"/>
          <w:pgMar w:top="1400" w:right="440" w:bottom="280" w:left="1020" w:header="720" w:footer="720" w:gutter="0"/>
          <w:cols w:space="720"/>
        </w:sectPr>
      </w:pPr>
    </w:p>
    <w:p w14:paraId="7837D9A2" w14:textId="77777777" w:rsidR="00FE6205" w:rsidRDefault="00286A28">
      <w:pPr>
        <w:spacing w:before="74"/>
        <w:ind w:left="1460" w:right="899"/>
        <w:jc w:val="center"/>
        <w:rPr>
          <w:b/>
          <w:sz w:val="28"/>
        </w:rPr>
      </w:pPr>
      <w:r>
        <w:rPr>
          <w:b/>
          <w:sz w:val="28"/>
        </w:rPr>
        <w:lastRenderedPageBreak/>
        <w:t>ОБРАЗЕЦ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ОФОРМЛЕНИЯ</w:t>
      </w:r>
    </w:p>
    <w:p w14:paraId="11A526C6" w14:textId="77777777" w:rsidR="00FE6205" w:rsidRDefault="00FE6205">
      <w:pPr>
        <w:pStyle w:val="a3"/>
        <w:spacing w:before="5"/>
        <w:ind w:left="0"/>
        <w:jc w:val="left"/>
        <w:rPr>
          <w:b/>
          <w:sz w:val="24"/>
        </w:rPr>
      </w:pPr>
    </w:p>
    <w:p w14:paraId="07CD246B" w14:textId="77777777" w:rsidR="00FE6205" w:rsidRDefault="00FE6205">
      <w:pPr>
        <w:rPr>
          <w:sz w:val="24"/>
        </w:rPr>
        <w:sectPr w:rsidR="00FE6205">
          <w:pgSz w:w="11910" w:h="16840"/>
          <w:pgMar w:top="1040" w:right="440" w:bottom="280" w:left="1020" w:header="720" w:footer="720" w:gutter="0"/>
          <w:cols w:space="720"/>
        </w:sectPr>
      </w:pPr>
    </w:p>
    <w:p w14:paraId="63FACFF8" w14:textId="77777777" w:rsidR="00FE6205" w:rsidRDefault="00286A28">
      <w:pPr>
        <w:pStyle w:val="a3"/>
        <w:spacing w:before="89"/>
        <w:ind w:left="115"/>
        <w:jc w:val="left"/>
      </w:pPr>
      <w:r>
        <w:lastRenderedPageBreak/>
        <w:t>УДК</w:t>
      </w:r>
      <w:r>
        <w:rPr>
          <w:spacing w:val="-1"/>
        </w:rPr>
        <w:t xml:space="preserve"> </w:t>
      </w:r>
      <w:r>
        <w:t>330</w:t>
      </w:r>
    </w:p>
    <w:p w14:paraId="280958A7" w14:textId="77777777" w:rsidR="00FE6205" w:rsidRDefault="00286A28">
      <w:pPr>
        <w:pStyle w:val="a3"/>
        <w:spacing w:before="9"/>
        <w:ind w:left="0"/>
        <w:jc w:val="left"/>
        <w:rPr>
          <w:sz w:val="37"/>
        </w:rPr>
      </w:pPr>
      <w:r>
        <w:br w:type="column"/>
      </w:r>
    </w:p>
    <w:p w14:paraId="099AC64E" w14:textId="77777777" w:rsidR="00FE6205" w:rsidRDefault="00286A28">
      <w:pPr>
        <w:pStyle w:val="a3"/>
        <w:ind w:left="0" w:right="117"/>
        <w:jc w:val="right"/>
      </w:pPr>
      <w:r>
        <w:t>Иванова</w:t>
      </w:r>
      <w:r>
        <w:rPr>
          <w:spacing w:val="-7"/>
        </w:rPr>
        <w:t xml:space="preserve"> </w:t>
      </w:r>
      <w:r>
        <w:t>Ольга</w:t>
      </w:r>
      <w:r>
        <w:rPr>
          <w:spacing w:val="-4"/>
        </w:rPr>
        <w:t xml:space="preserve"> </w:t>
      </w:r>
      <w:r>
        <w:t>Ивановна</w:t>
      </w:r>
    </w:p>
    <w:p w14:paraId="11B64454" w14:textId="77777777" w:rsidR="00FE6205" w:rsidRDefault="00286A28">
      <w:pPr>
        <w:pStyle w:val="a3"/>
        <w:spacing w:before="26" w:line="259" w:lineRule="auto"/>
        <w:ind w:left="115" w:right="117" w:firstLine="6046"/>
        <w:jc w:val="right"/>
      </w:pPr>
      <w:r>
        <w:t>Студент</w:t>
      </w:r>
      <w:r>
        <w:rPr>
          <w:spacing w:val="-67"/>
        </w:rPr>
        <w:t xml:space="preserve"> </w:t>
      </w:r>
      <w:r>
        <w:t>Ставропольский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Аграрный</w:t>
      </w:r>
      <w:r>
        <w:rPr>
          <w:spacing w:val="-6"/>
        </w:rPr>
        <w:t xml:space="preserve"> </w:t>
      </w:r>
      <w:r>
        <w:t>Университет</w:t>
      </w:r>
    </w:p>
    <w:p w14:paraId="18680184" w14:textId="77777777" w:rsidR="00FE6205" w:rsidRDefault="00286A28">
      <w:pPr>
        <w:pStyle w:val="a3"/>
        <w:spacing w:before="1" w:line="259" w:lineRule="auto"/>
        <w:ind w:left="4140" w:right="117" w:firstLine="1351"/>
        <w:jc w:val="right"/>
      </w:pPr>
      <w:r>
        <w:t>г. Ставрополь</w:t>
      </w:r>
      <w:r>
        <w:rPr>
          <w:spacing w:val="-67"/>
        </w:rPr>
        <w:t xml:space="preserve"> </w:t>
      </w:r>
      <w:r>
        <w:t>Научный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–</w:t>
      </w:r>
    </w:p>
    <w:p w14:paraId="690EE4DD" w14:textId="77777777" w:rsidR="00FE6205" w:rsidRDefault="00286A28">
      <w:pPr>
        <w:pStyle w:val="a3"/>
        <w:spacing w:line="320" w:lineRule="exact"/>
        <w:ind w:left="0" w:right="118"/>
        <w:jc w:val="right"/>
      </w:pPr>
      <w:r>
        <w:t>Петров</w:t>
      </w:r>
      <w:r>
        <w:rPr>
          <w:spacing w:val="-4"/>
        </w:rPr>
        <w:t xml:space="preserve"> </w:t>
      </w:r>
      <w:r>
        <w:t>П.П.</w:t>
      </w:r>
      <w:r>
        <w:rPr>
          <w:spacing w:val="-3"/>
        </w:rPr>
        <w:t xml:space="preserve"> </w:t>
      </w:r>
      <w:proofErr w:type="spellStart"/>
      <w:r>
        <w:t>к.э.н</w:t>
      </w:r>
      <w:proofErr w:type="spellEnd"/>
      <w:r>
        <w:t>,</w:t>
      </w:r>
      <w:r>
        <w:rPr>
          <w:spacing w:val="-3"/>
        </w:rPr>
        <w:t xml:space="preserve"> </w:t>
      </w:r>
      <w:r>
        <w:t>доцент</w:t>
      </w:r>
      <w:r>
        <w:rPr>
          <w:spacing w:val="-3"/>
        </w:rPr>
        <w:t xml:space="preserve"> </w:t>
      </w:r>
      <w:r>
        <w:t>кафедры</w:t>
      </w:r>
    </w:p>
    <w:p w14:paraId="7B6EF029" w14:textId="77777777" w:rsidR="00FE6205" w:rsidRDefault="00286A28">
      <w:pPr>
        <w:pStyle w:val="a3"/>
        <w:spacing w:before="26"/>
        <w:ind w:left="0" w:right="121"/>
        <w:jc w:val="right"/>
      </w:pPr>
      <w:r>
        <w:t>«Финансовый</w:t>
      </w:r>
      <w:r>
        <w:rPr>
          <w:spacing w:val="-4"/>
        </w:rPr>
        <w:t xml:space="preserve"> </w:t>
      </w:r>
      <w:r>
        <w:t>менеджмент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банковское</w:t>
      </w:r>
      <w:r>
        <w:rPr>
          <w:spacing w:val="-4"/>
        </w:rPr>
        <w:t xml:space="preserve"> </w:t>
      </w:r>
      <w:r>
        <w:t>дело»,</w:t>
      </w:r>
    </w:p>
    <w:p w14:paraId="6A005B17" w14:textId="77777777" w:rsidR="00FE6205" w:rsidRDefault="00286A28">
      <w:pPr>
        <w:pStyle w:val="a3"/>
        <w:spacing w:before="26"/>
        <w:ind w:left="0" w:right="117"/>
        <w:jc w:val="right"/>
      </w:pPr>
      <w:r>
        <w:t>Ставропольский</w:t>
      </w:r>
      <w:r>
        <w:rPr>
          <w:spacing w:val="-4"/>
        </w:rPr>
        <w:t xml:space="preserve"> </w:t>
      </w:r>
      <w:r>
        <w:t>ГАУ</w:t>
      </w:r>
      <w:r>
        <w:rPr>
          <w:spacing w:val="-4"/>
        </w:rPr>
        <w:t xml:space="preserve"> </w:t>
      </w:r>
      <w:r>
        <w:t>(Россия)</w:t>
      </w:r>
    </w:p>
    <w:p w14:paraId="2AB3677C" w14:textId="77777777" w:rsidR="00FE6205" w:rsidRDefault="00FE6205">
      <w:pPr>
        <w:jc w:val="right"/>
        <w:sectPr w:rsidR="00FE6205">
          <w:type w:val="continuous"/>
          <w:pgSz w:w="11910" w:h="16840"/>
          <w:pgMar w:top="1040" w:right="440" w:bottom="280" w:left="1020" w:header="720" w:footer="720" w:gutter="0"/>
          <w:cols w:num="2" w:space="720" w:equalWidth="0">
            <w:col w:w="1222" w:space="1954"/>
            <w:col w:w="7274"/>
          </w:cols>
        </w:sectPr>
      </w:pPr>
    </w:p>
    <w:p w14:paraId="3F95C9A0" w14:textId="77777777" w:rsidR="00FE6205" w:rsidRDefault="00FE6205">
      <w:pPr>
        <w:pStyle w:val="a3"/>
        <w:ind w:left="0"/>
        <w:jc w:val="left"/>
        <w:rPr>
          <w:sz w:val="20"/>
        </w:rPr>
      </w:pPr>
    </w:p>
    <w:p w14:paraId="7064E733" w14:textId="77777777" w:rsidR="00FE6205" w:rsidRDefault="00FE6205">
      <w:pPr>
        <w:pStyle w:val="a3"/>
        <w:ind w:left="0"/>
        <w:jc w:val="left"/>
        <w:rPr>
          <w:sz w:val="20"/>
        </w:rPr>
      </w:pPr>
    </w:p>
    <w:p w14:paraId="6A0674D4" w14:textId="77777777" w:rsidR="00FE6205" w:rsidRDefault="00286A28">
      <w:pPr>
        <w:pStyle w:val="1"/>
        <w:spacing w:before="207"/>
        <w:ind w:left="773"/>
      </w:pPr>
      <w:r>
        <w:t>СИСТЕМНЫЙ</w:t>
      </w:r>
      <w:r>
        <w:rPr>
          <w:spacing w:val="-1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РИСКАМИ</w:t>
      </w:r>
    </w:p>
    <w:p w14:paraId="14BCD909" w14:textId="77777777" w:rsidR="00FE6205" w:rsidRDefault="00FE6205">
      <w:pPr>
        <w:pStyle w:val="a3"/>
        <w:spacing w:before="4"/>
        <w:ind w:left="0"/>
        <w:jc w:val="left"/>
        <w:rPr>
          <w:b/>
        </w:rPr>
      </w:pPr>
    </w:p>
    <w:p w14:paraId="2BDEF6F4" w14:textId="77777777" w:rsidR="00FE6205" w:rsidRDefault="00286A28">
      <w:pPr>
        <w:pStyle w:val="a3"/>
        <w:spacing w:line="360" w:lineRule="auto"/>
        <w:ind w:right="118" w:firstLine="710"/>
      </w:pPr>
      <w:r>
        <w:t>Аннотация: На сегодняшний день на разнообразных стадиях формирования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 но и за рубежом. Для большинства западных компаний управления рисками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российские организации находятся на начальной стадии разработки 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добывающего,</w:t>
      </w:r>
      <w:r>
        <w:rPr>
          <w:spacing w:val="1"/>
        </w:rPr>
        <w:t xml:space="preserve"> </w:t>
      </w:r>
      <w:r>
        <w:t>перерабатывающего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рисками</w:t>
      </w:r>
      <w:r>
        <w:rPr>
          <w:spacing w:val="-1"/>
        </w:rPr>
        <w:t xml:space="preserve"> </w:t>
      </w:r>
      <w:r>
        <w:t>фактически завершено.</w:t>
      </w:r>
    </w:p>
    <w:p w14:paraId="23B4A976" w14:textId="77777777" w:rsidR="00FE6205" w:rsidRDefault="00286A28">
      <w:pPr>
        <w:pStyle w:val="a3"/>
        <w:spacing w:line="360" w:lineRule="auto"/>
        <w:ind w:right="118" w:firstLine="710"/>
      </w:pPr>
      <w:r>
        <w:t>Ключевые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рисков,</w:t>
      </w:r>
      <w:r>
        <w:rPr>
          <w:spacing w:val="-2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подход,</w:t>
      </w:r>
      <w:r>
        <w:rPr>
          <w:spacing w:val="-1"/>
        </w:rPr>
        <w:t xml:space="preserve"> </w:t>
      </w:r>
      <w:r>
        <w:t>риск-</w:t>
      </w:r>
      <w:r>
        <w:rPr>
          <w:spacing w:val="-1"/>
        </w:rPr>
        <w:t xml:space="preserve"> </w:t>
      </w:r>
      <w:r>
        <w:t>менеджмент.</w:t>
      </w:r>
    </w:p>
    <w:p w14:paraId="64D5DDE5" w14:textId="77777777" w:rsidR="00FE6205" w:rsidRDefault="00286A28">
      <w:pPr>
        <w:pStyle w:val="a3"/>
        <w:spacing w:before="2" w:line="360" w:lineRule="auto"/>
        <w:ind w:right="116" w:firstLine="71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подбора</w:t>
      </w:r>
      <w:r>
        <w:rPr>
          <w:spacing w:val="-67"/>
        </w:rPr>
        <w:t xml:space="preserve"> </w:t>
      </w:r>
      <w:r>
        <w:t>наиболее результативного способа улучшения конкурентоспособности организации</w:t>
      </w:r>
      <w:r>
        <w:rPr>
          <w:spacing w:val="1"/>
        </w:rPr>
        <w:t xml:space="preserve"> </w:t>
      </w:r>
      <w:r>
        <w:t>в условиях рыночной экономики, можно выдели то, что установочные показатели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состязательных</w:t>
      </w:r>
      <w:r>
        <w:rPr>
          <w:spacing w:val="1"/>
        </w:rPr>
        <w:t xml:space="preserve"> </w:t>
      </w:r>
      <w:r>
        <w:t>превосходств</w:t>
      </w:r>
      <w:r>
        <w:rPr>
          <w:spacing w:val="-6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достигнуть</w:t>
      </w:r>
      <w:r>
        <w:rPr>
          <w:spacing w:val="-2"/>
        </w:rPr>
        <w:t xml:space="preserve"> </w:t>
      </w:r>
      <w:r>
        <w:t>только лишь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рисками.</w:t>
      </w:r>
    </w:p>
    <w:p w14:paraId="7BAE85B6" w14:textId="77777777" w:rsidR="00FE6205" w:rsidRDefault="00286A28">
      <w:pPr>
        <w:pStyle w:val="a3"/>
        <w:spacing w:line="360" w:lineRule="auto"/>
        <w:ind w:right="122" w:firstLine="710"/>
      </w:pPr>
      <w:r>
        <w:t>В связи с этим важной составляющей функционирования компании является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32"/>
        </w:rPr>
        <w:t xml:space="preserve"> </w:t>
      </w:r>
      <w:r>
        <w:t>выявление</w:t>
      </w:r>
      <w:r>
        <w:rPr>
          <w:spacing w:val="30"/>
        </w:rPr>
        <w:t xml:space="preserve"> </w:t>
      </w:r>
      <w:r>
        <w:t>рисков,</w:t>
      </w:r>
      <w:r>
        <w:rPr>
          <w:spacing w:val="28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быстрая</w:t>
      </w:r>
      <w:r>
        <w:rPr>
          <w:spacing w:val="30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нынешних</w:t>
      </w:r>
    </w:p>
    <w:p w14:paraId="714C8A0E" w14:textId="77777777" w:rsidR="00FE6205" w:rsidRDefault="00FE6205">
      <w:pPr>
        <w:spacing w:line="360" w:lineRule="auto"/>
        <w:sectPr w:rsidR="00FE6205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14:paraId="20592D81" w14:textId="77777777" w:rsidR="00FE6205" w:rsidRDefault="00286A28">
      <w:pPr>
        <w:pStyle w:val="a3"/>
        <w:spacing w:before="72" w:line="360" w:lineRule="auto"/>
        <w:ind w:right="116"/>
      </w:pPr>
      <w:r>
        <w:lastRenderedPageBreak/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имплементация</w:t>
      </w:r>
      <w:r>
        <w:rPr>
          <w:spacing w:val="1"/>
        </w:rPr>
        <w:t xml:space="preserve"> </w:t>
      </w:r>
      <w:r>
        <w:t>извлеченных</w:t>
      </w:r>
      <w:r>
        <w:rPr>
          <w:spacing w:val="1"/>
        </w:rPr>
        <w:t xml:space="preserve"> </w:t>
      </w:r>
      <w:r>
        <w:t>грозящих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-2"/>
        </w:rPr>
        <w:t xml:space="preserve"> </w:t>
      </w:r>
      <w:r>
        <w:t>продвижение</w:t>
      </w:r>
      <w:r>
        <w:rPr>
          <w:spacing w:val="-5"/>
        </w:rPr>
        <w:t xml:space="preserve"> </w:t>
      </w:r>
      <w:r>
        <w:t>бизнес-процессов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деятельности.</w:t>
      </w:r>
    </w:p>
    <w:p w14:paraId="18336F6E" w14:textId="69C246D3" w:rsidR="00FE6205" w:rsidRDefault="00286A28">
      <w:pPr>
        <w:pStyle w:val="a3"/>
        <w:spacing w:before="2" w:line="360" w:lineRule="auto"/>
        <w:ind w:right="119" w:firstLine="710"/>
      </w:pPr>
      <w:r>
        <w:t>Согласно</w:t>
      </w:r>
      <w:r>
        <w:rPr>
          <w:spacing w:val="1"/>
        </w:rPr>
        <w:t xml:space="preserve"> </w:t>
      </w:r>
      <w:r>
        <w:t>определению,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— 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рисков.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proofErr w:type="spellStart"/>
      <w:r>
        <w:t>недостижения</w:t>
      </w:r>
      <w:proofErr w:type="spellEnd"/>
      <w:r>
        <w:t xml:space="preserve"> экономическим субъектом целей деятельности. После обнаружения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контролированию и управлению этими рисками, а также создание определенной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112].</w:t>
      </w:r>
    </w:p>
    <w:p w14:paraId="08467FF8" w14:textId="77777777" w:rsidR="00FE6205" w:rsidRDefault="00286A28">
      <w:pPr>
        <w:pStyle w:val="a3"/>
        <w:spacing w:line="360" w:lineRule="auto"/>
        <w:ind w:right="123" w:firstLine="710"/>
      </w:pPr>
      <w:r>
        <w:t>Управление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трендом,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компании,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заинтересованными</w:t>
      </w:r>
      <w:r>
        <w:rPr>
          <w:spacing w:val="-1"/>
        </w:rPr>
        <w:t xml:space="preserve"> </w:t>
      </w:r>
      <w:r>
        <w:t>сторонами.</w:t>
      </w:r>
    </w:p>
    <w:p w14:paraId="13A7F8A1" w14:textId="77777777" w:rsidR="00FE6205" w:rsidRDefault="00286A28">
      <w:pPr>
        <w:pStyle w:val="a3"/>
        <w:spacing w:line="360" w:lineRule="auto"/>
        <w:ind w:right="119" w:firstLine="710"/>
      </w:pPr>
      <w:r>
        <w:t>Существуют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9001,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версиях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выводит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proofErr w:type="spellStart"/>
      <w:r>
        <w:t>проактивного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высшую ступень от версии к версии. В Российской Федерации на сегодняшний день</w:t>
      </w:r>
      <w:r>
        <w:rPr>
          <w:spacing w:val="-67"/>
        </w:rPr>
        <w:t xml:space="preserve"> </w:t>
      </w:r>
      <w:r>
        <w:t>практика внедрения технологий ISO 9001 слабо реализуется. Система менеджмента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несоответствия,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предугадать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71"/>
        </w:rPr>
        <w:t xml:space="preserve"> </w:t>
      </w:r>
      <w:r>
        <w:t>нежелательных</w:t>
      </w:r>
      <w:r>
        <w:rPr>
          <w:spacing w:val="-67"/>
        </w:rPr>
        <w:t xml:space="preserve"> </w:t>
      </w:r>
      <w:r>
        <w:t>событий. Кроме того, в настоящий момент значимость ввод риск-ориентированного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бизнесе,</w:t>
      </w:r>
      <w:r>
        <w:rPr>
          <w:spacing w:val="14"/>
        </w:rPr>
        <w:t xml:space="preserve"> </w:t>
      </w:r>
      <w:r>
        <w:t>диктует</w:t>
      </w:r>
      <w:r>
        <w:rPr>
          <w:spacing w:val="15"/>
        </w:rPr>
        <w:t xml:space="preserve"> </w:t>
      </w:r>
      <w:r>
        <w:t>кризисное</w:t>
      </w:r>
      <w:r>
        <w:rPr>
          <w:spacing w:val="15"/>
        </w:rPr>
        <w:t xml:space="preserve"> </w:t>
      </w:r>
      <w:r>
        <w:t>состояние,</w:t>
      </w:r>
      <w:r>
        <w:rPr>
          <w:spacing w:val="13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отраслей,</w:t>
      </w:r>
      <w:r>
        <w:rPr>
          <w:spacing w:val="14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 общества в целом. Исходя из вышеизложенного, бизнесу для обеспечения своей</w:t>
      </w:r>
      <w:r>
        <w:rPr>
          <w:spacing w:val="1"/>
        </w:rPr>
        <w:t xml:space="preserve"> </w:t>
      </w:r>
      <w:r>
        <w:t>прибыльности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выживаемости,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пути, концентрированные на введении риск-ориентированного системного подхода</w:t>
      </w:r>
      <w:r>
        <w:rPr>
          <w:spacing w:val="1"/>
        </w:rPr>
        <w:t xml:space="preserve"> </w:t>
      </w:r>
      <w:r>
        <w:t>[3,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53].</w:t>
      </w:r>
    </w:p>
    <w:p w14:paraId="2DFA006C" w14:textId="77777777" w:rsidR="00FE6205" w:rsidRDefault="00286A28">
      <w:pPr>
        <w:pStyle w:val="a3"/>
        <w:spacing w:line="360" w:lineRule="auto"/>
        <w:ind w:right="116" w:firstLine="710"/>
      </w:pPr>
      <w:r>
        <w:t>Системный подход состоит из выявления закономерных связей между всеми</w:t>
      </w:r>
      <w:r>
        <w:rPr>
          <w:spacing w:val="1"/>
        </w:rPr>
        <w:t xml:space="preserve"> </w:t>
      </w:r>
      <w:r>
        <w:t>элементами системы и различном анализе ее динамического развития, исходя из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не только между</w:t>
      </w:r>
      <w:r>
        <w:rPr>
          <w:spacing w:val="-5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средой.</w:t>
      </w:r>
    </w:p>
    <w:p w14:paraId="6AEEF118" w14:textId="77777777" w:rsidR="00FE6205" w:rsidRDefault="00FE6205">
      <w:pPr>
        <w:spacing w:line="360" w:lineRule="auto"/>
        <w:sectPr w:rsidR="00FE6205">
          <w:pgSz w:w="11910" w:h="16840"/>
          <w:pgMar w:top="1040" w:right="440" w:bottom="280" w:left="1020" w:header="720" w:footer="720" w:gutter="0"/>
          <w:cols w:space="720"/>
        </w:sectPr>
      </w:pPr>
    </w:p>
    <w:p w14:paraId="6BA418F5" w14:textId="77777777" w:rsidR="00FE6205" w:rsidRDefault="00286A28">
      <w:pPr>
        <w:pStyle w:val="a3"/>
        <w:spacing w:before="72" w:line="360" w:lineRule="auto"/>
        <w:ind w:right="115" w:firstLine="710"/>
      </w:pPr>
      <w:r>
        <w:lastRenderedPageBreak/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возник,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proofErr w:type="spellStart"/>
      <w:r>
        <w:t>резюмирования</w:t>
      </w:r>
      <w:proofErr w:type="spellEnd"/>
      <w:r>
        <w:rPr>
          <w:spacing w:val="-6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совершенствования общей теории систем, теории автоматического регулирования и</w:t>
      </w:r>
      <w:r>
        <w:rPr>
          <w:spacing w:val="1"/>
        </w:rPr>
        <w:t xml:space="preserve"> </w:t>
      </w:r>
      <w:r>
        <w:t>управления.</w:t>
      </w:r>
    </w:p>
    <w:p w14:paraId="115E56EF" w14:textId="77777777" w:rsidR="00FE6205" w:rsidRDefault="00286A28">
      <w:pPr>
        <w:pStyle w:val="a3"/>
        <w:spacing w:line="360" w:lineRule="auto"/>
        <w:ind w:right="117" w:firstLine="710"/>
      </w:pPr>
      <w:r>
        <w:t>Целевая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упорядоченным</w:t>
      </w:r>
      <w:r>
        <w:rPr>
          <w:spacing w:val="1"/>
        </w:rPr>
        <w:t xml:space="preserve"> </w:t>
      </w:r>
      <w:r>
        <w:t>испытанным</w:t>
      </w:r>
      <w:r>
        <w:rPr>
          <w:spacing w:val="-67"/>
        </w:rPr>
        <w:t xml:space="preserve"> </w:t>
      </w:r>
      <w:r>
        <w:t>основанием для руководства тяжелыми областями взаимосвязанной деятельности,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 сочетать их друг с другом. Любая компания является системой, 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каждый ее</w:t>
      </w:r>
      <w:r>
        <w:rPr>
          <w:spacing w:val="-5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определенные и</w:t>
      </w:r>
      <w:r>
        <w:rPr>
          <w:spacing w:val="-4"/>
        </w:rPr>
        <w:t xml:space="preserve"> </w:t>
      </w:r>
      <w:r>
        <w:t>ограниченные</w:t>
      </w:r>
      <w:r>
        <w:rPr>
          <w:spacing w:val="-3"/>
        </w:rPr>
        <w:t xml:space="preserve"> </w:t>
      </w:r>
      <w:r>
        <w:t>цели.</w:t>
      </w:r>
    </w:p>
    <w:p w14:paraId="6B39BFE6" w14:textId="77777777" w:rsidR="00FE6205" w:rsidRDefault="00286A28">
      <w:pPr>
        <w:pStyle w:val="a3"/>
        <w:spacing w:before="1" w:line="360" w:lineRule="auto"/>
        <w:ind w:right="119" w:firstLine="710"/>
      </w:pPr>
      <w:r>
        <w:t>Поэтому, цель менеджмента — интеграция основополагающих компонентов.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системный</w:t>
      </w:r>
      <w:r>
        <w:rPr>
          <w:spacing w:val="-1"/>
        </w:rPr>
        <w:t xml:space="preserve"> </w:t>
      </w:r>
      <w:r>
        <w:t>подход.</w:t>
      </w:r>
    </w:p>
    <w:p w14:paraId="2183D9C9" w14:textId="77777777" w:rsidR="00FE6205" w:rsidRDefault="00286A28">
      <w:pPr>
        <w:pStyle w:val="a3"/>
        <w:spacing w:line="360" w:lineRule="auto"/>
        <w:ind w:right="115" w:firstLine="710"/>
      </w:pPr>
      <w:r>
        <w:t>Под системой управления рисками в компании понимают часть структуры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риск-</w:t>
      </w:r>
      <w:r>
        <w:rPr>
          <w:spacing w:val="-67"/>
        </w:rPr>
        <w:t xml:space="preserve"> </w:t>
      </w:r>
      <w:r>
        <w:t>менеджмента.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ввода,прогрессая</w:t>
      </w:r>
      <w:proofErr w:type="spellEnd"/>
      <w:proofErr w:type="gramEnd"/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[4,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33].</w:t>
      </w:r>
    </w:p>
    <w:p w14:paraId="5A46B7FA" w14:textId="77777777" w:rsidR="00FE6205" w:rsidRDefault="00286A28">
      <w:pPr>
        <w:pStyle w:val="a3"/>
        <w:spacing w:before="1" w:line="360" w:lineRule="auto"/>
        <w:ind w:right="122" w:firstLine="710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неопределенности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достижимости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рисками.</w:t>
      </w:r>
    </w:p>
    <w:p w14:paraId="660CE85B" w14:textId="77777777" w:rsidR="00FE6205" w:rsidRDefault="00286A28">
      <w:pPr>
        <w:pStyle w:val="a3"/>
        <w:spacing w:line="360" w:lineRule="auto"/>
        <w:ind w:left="290" w:right="282" w:firstLine="707"/>
      </w:pPr>
      <w:r>
        <w:t>Рассматривая систему управления рисками по задачам, которые она решает,</w:t>
      </w:r>
      <w:r>
        <w:rPr>
          <w:spacing w:val="-67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обозначить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этапы,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1.</w:t>
      </w:r>
    </w:p>
    <w:p w14:paraId="183AD28A" w14:textId="77777777" w:rsidR="00FE6205" w:rsidRDefault="00FE6205">
      <w:pPr>
        <w:spacing w:line="360" w:lineRule="auto"/>
        <w:sectPr w:rsidR="00FE6205">
          <w:pgSz w:w="11910" w:h="16840"/>
          <w:pgMar w:top="1040" w:right="440" w:bottom="280" w:left="1020" w:header="720" w:footer="720" w:gutter="0"/>
          <w:cols w:space="720"/>
        </w:sectPr>
      </w:pPr>
    </w:p>
    <w:p w14:paraId="23ABA5B1" w14:textId="77777777" w:rsidR="00FE6205" w:rsidRDefault="00286A28">
      <w:pPr>
        <w:pStyle w:val="a3"/>
        <w:ind w:left="531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6077170" wp14:editId="66979AB2">
            <wp:extent cx="6046623" cy="3128391"/>
            <wp:effectExtent l="0" t="0" r="0" b="0"/>
            <wp:docPr id="1" name="image2.png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623" cy="312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3B90" w14:textId="77777777" w:rsidR="00FE6205" w:rsidRDefault="00FE6205">
      <w:pPr>
        <w:pStyle w:val="a3"/>
        <w:spacing w:before="1"/>
        <w:ind w:left="0"/>
        <w:jc w:val="left"/>
        <w:rPr>
          <w:sz w:val="9"/>
        </w:rPr>
      </w:pPr>
    </w:p>
    <w:p w14:paraId="22F9C8FF" w14:textId="77777777" w:rsidR="00FE6205" w:rsidRDefault="00286A28">
      <w:pPr>
        <w:pStyle w:val="a3"/>
        <w:spacing w:before="89"/>
        <w:ind w:left="1460" w:right="1457"/>
        <w:jc w:val="center"/>
      </w:pPr>
      <w:r>
        <w:t>Рисунок</w:t>
      </w:r>
      <w:r>
        <w:rPr>
          <w:spacing w:val="-6"/>
        </w:rPr>
        <w:t xml:space="preserve"> </w:t>
      </w:r>
      <w:r>
        <w:t>1 -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рисками</w:t>
      </w:r>
    </w:p>
    <w:p w14:paraId="63A0B5A0" w14:textId="77777777" w:rsidR="00FE6205" w:rsidRDefault="00FE6205">
      <w:pPr>
        <w:pStyle w:val="a3"/>
        <w:ind w:left="0"/>
        <w:jc w:val="left"/>
        <w:rPr>
          <w:sz w:val="30"/>
        </w:rPr>
      </w:pPr>
    </w:p>
    <w:p w14:paraId="2764B6E9" w14:textId="77777777" w:rsidR="00FE6205" w:rsidRDefault="00FE6205">
      <w:pPr>
        <w:pStyle w:val="a3"/>
        <w:spacing w:before="1"/>
        <w:ind w:left="0"/>
        <w:jc w:val="left"/>
        <w:rPr>
          <w:sz w:val="26"/>
        </w:rPr>
      </w:pPr>
    </w:p>
    <w:p w14:paraId="5DC9BED1" w14:textId="77777777" w:rsidR="00FE6205" w:rsidRDefault="00286A28">
      <w:pPr>
        <w:pStyle w:val="a3"/>
        <w:spacing w:line="360" w:lineRule="auto"/>
        <w:ind w:right="124" w:firstLine="710"/>
      </w:pPr>
      <w:r>
        <w:t>Влияние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компанию,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непростую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инициируют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компании.</w:t>
      </w:r>
    </w:p>
    <w:p w14:paraId="1FAA3E48" w14:textId="77777777" w:rsidR="00FE6205" w:rsidRDefault="00286A28">
      <w:pPr>
        <w:pStyle w:val="a3"/>
        <w:spacing w:line="360" w:lineRule="auto"/>
        <w:ind w:right="123" w:firstLine="710"/>
      </w:pPr>
      <w:r>
        <w:t>Именно системный подход представляет собой тот инструмент, с 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нивелирует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данного подхода состоит в выполнении анализа и прогнозировании воздействий</w:t>
      </w:r>
      <w:r>
        <w:rPr>
          <w:spacing w:val="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тяжести и вероятности.</w:t>
      </w:r>
    </w:p>
    <w:p w14:paraId="61240847" w14:textId="77777777" w:rsidR="00FE6205" w:rsidRDefault="00286A28">
      <w:pPr>
        <w:pStyle w:val="a3"/>
        <w:spacing w:line="360" w:lineRule="auto"/>
        <w:ind w:right="119" w:firstLine="710"/>
      </w:pPr>
      <w:r>
        <w:t>Таким образом, системный подход к оценке и управления рисками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менеджмента.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 рисками протекает не так быстро, как хотелось бы собственникам, и с</w:t>
      </w:r>
      <w:r>
        <w:rPr>
          <w:spacing w:val="1"/>
        </w:rPr>
        <w:t xml:space="preserve"> </w:t>
      </w:r>
      <w:r>
        <w:t>ощутимыми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затратами.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индивидуальна для каждой отдельно взятой организации, поскольку базируется на</w:t>
      </w:r>
      <w:r>
        <w:rPr>
          <w:spacing w:val="1"/>
        </w:rPr>
        <w:t xml:space="preserve"> </w:t>
      </w:r>
      <w:r>
        <w:t>специфичном</w:t>
      </w:r>
      <w:r>
        <w:rPr>
          <w:spacing w:val="-1"/>
        </w:rPr>
        <w:t xml:space="preserve"> </w:t>
      </w:r>
      <w:r>
        <w:t>контексте идентифицированных рисков.</w:t>
      </w:r>
    </w:p>
    <w:p w14:paraId="3E5E6781" w14:textId="77777777" w:rsidR="00FE6205" w:rsidRDefault="00FE6205">
      <w:pPr>
        <w:pStyle w:val="a3"/>
        <w:ind w:left="0"/>
        <w:jc w:val="left"/>
        <w:rPr>
          <w:sz w:val="30"/>
        </w:rPr>
      </w:pPr>
    </w:p>
    <w:p w14:paraId="46B5A64A" w14:textId="77777777" w:rsidR="00FE6205" w:rsidRDefault="00286A28">
      <w:pPr>
        <w:pStyle w:val="1"/>
        <w:spacing w:before="213"/>
        <w:ind w:left="3229"/>
      </w:pPr>
      <w:r>
        <w:t>Список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</w:t>
      </w:r>
    </w:p>
    <w:p w14:paraId="41B94A56" w14:textId="77777777" w:rsidR="00FE6205" w:rsidRDefault="00FE6205">
      <w:pPr>
        <w:sectPr w:rsidR="00FE6205">
          <w:pgSz w:w="11910" w:h="16840"/>
          <w:pgMar w:top="1220" w:right="440" w:bottom="280" w:left="1020" w:header="720" w:footer="720" w:gutter="0"/>
          <w:cols w:space="720"/>
        </w:sectPr>
      </w:pPr>
    </w:p>
    <w:p w14:paraId="7C659CD4" w14:textId="77777777" w:rsidR="00FE6205" w:rsidRDefault="00286A28">
      <w:pPr>
        <w:pStyle w:val="a4"/>
        <w:numPr>
          <w:ilvl w:val="1"/>
          <w:numId w:val="1"/>
        </w:numPr>
        <w:tabs>
          <w:tab w:val="left" w:pos="1532"/>
        </w:tabs>
        <w:spacing w:before="72" w:line="360" w:lineRule="auto"/>
        <w:ind w:right="116" w:firstLine="710"/>
        <w:jc w:val="both"/>
        <w:rPr>
          <w:sz w:val="28"/>
        </w:rPr>
      </w:pPr>
      <w:r>
        <w:rPr>
          <w:sz w:val="28"/>
        </w:rPr>
        <w:lastRenderedPageBreak/>
        <w:t>Васильева, Л.В. Система внутреннего контроля и оценка риска 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Васильева,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Токарева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XIII Международной научно-практической конференции. – 2016. – С.</w:t>
      </w:r>
      <w:r>
        <w:rPr>
          <w:spacing w:val="1"/>
          <w:sz w:val="28"/>
        </w:rPr>
        <w:t xml:space="preserve"> </w:t>
      </w:r>
      <w:r>
        <w:rPr>
          <w:sz w:val="28"/>
        </w:rPr>
        <w:t>112-117.</w:t>
      </w:r>
    </w:p>
    <w:p w14:paraId="613E7E2E" w14:textId="77777777" w:rsidR="00FE6205" w:rsidRDefault="00286A28">
      <w:pPr>
        <w:pStyle w:val="a4"/>
        <w:numPr>
          <w:ilvl w:val="1"/>
          <w:numId w:val="1"/>
        </w:numPr>
        <w:tabs>
          <w:tab w:val="left" w:pos="1532"/>
        </w:tabs>
        <w:spacing w:line="360" w:lineRule="auto"/>
        <w:ind w:right="123" w:firstLine="710"/>
        <w:jc w:val="both"/>
        <w:rPr>
          <w:sz w:val="28"/>
        </w:rPr>
      </w:pPr>
      <w:r>
        <w:rPr>
          <w:sz w:val="28"/>
        </w:rPr>
        <w:t>Зыкова,</w:t>
      </w:r>
      <w:r>
        <w:rPr>
          <w:spacing w:val="1"/>
          <w:sz w:val="28"/>
        </w:rPr>
        <w:t xml:space="preserve"> </w:t>
      </w:r>
      <w:r>
        <w:rPr>
          <w:sz w:val="28"/>
        </w:rPr>
        <w:t>Т.Б.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[Текст] / Т.Б. Зыкова // Синтез науки и общества в решении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– 2017.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162-164.</w:t>
      </w:r>
    </w:p>
    <w:p w14:paraId="357B8CA5" w14:textId="77777777" w:rsidR="00FE6205" w:rsidRDefault="00286A28">
      <w:pPr>
        <w:pStyle w:val="a4"/>
        <w:numPr>
          <w:ilvl w:val="1"/>
          <w:numId w:val="1"/>
        </w:numPr>
        <w:tabs>
          <w:tab w:val="left" w:pos="1532"/>
        </w:tabs>
        <w:spacing w:before="1" w:line="360" w:lineRule="auto"/>
        <w:ind w:right="122" w:firstLine="710"/>
        <w:jc w:val="both"/>
        <w:rPr>
          <w:sz w:val="28"/>
        </w:rPr>
      </w:pPr>
      <w:r>
        <w:rPr>
          <w:sz w:val="28"/>
        </w:rPr>
        <w:t>Левшин,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r>
        <w:rPr>
          <w:spacing w:val="1"/>
          <w:sz w:val="28"/>
        </w:rPr>
        <w:t xml:space="preserve"> </w:t>
      </w:r>
      <w:r>
        <w:rPr>
          <w:sz w:val="28"/>
        </w:rPr>
        <w:t>Риск-ориентированный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 /</w:t>
      </w:r>
      <w:r>
        <w:rPr>
          <w:spacing w:val="4"/>
          <w:sz w:val="28"/>
        </w:rPr>
        <w:t xml:space="preserve"> </w:t>
      </w:r>
      <w:r>
        <w:rPr>
          <w:sz w:val="28"/>
        </w:rPr>
        <w:t>Л.М.</w:t>
      </w:r>
      <w:r>
        <w:rPr>
          <w:spacing w:val="4"/>
          <w:sz w:val="28"/>
        </w:rPr>
        <w:t xml:space="preserve"> </w:t>
      </w:r>
      <w:r>
        <w:rPr>
          <w:sz w:val="28"/>
        </w:rPr>
        <w:t>Левшин,</w:t>
      </w:r>
      <w:r>
        <w:rPr>
          <w:spacing w:val="2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Жемчугова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5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3"/>
          <w:sz w:val="28"/>
        </w:rPr>
        <w:t xml:space="preserve"> </w:t>
      </w:r>
      <w:r>
        <w:rPr>
          <w:sz w:val="28"/>
        </w:rPr>
        <w:t>факультета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СПбГЭУ</w:t>
      </w:r>
      <w:proofErr w:type="spellEnd"/>
      <w:r>
        <w:rPr>
          <w:sz w:val="28"/>
        </w:rPr>
        <w:t>.</w:t>
      </w:r>
    </w:p>
    <w:p w14:paraId="5FCF58ED" w14:textId="77777777" w:rsidR="00FE6205" w:rsidRDefault="00286A28">
      <w:pPr>
        <w:pStyle w:val="a3"/>
        <w:spacing w:line="321" w:lineRule="exact"/>
      </w:pPr>
      <w:r>
        <w:t>–</w:t>
      </w:r>
      <w:r>
        <w:rPr>
          <w:spacing w:val="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 1.</w:t>
      </w:r>
      <w:r>
        <w:rPr>
          <w:spacing w:val="-3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53-58.</w:t>
      </w:r>
    </w:p>
    <w:p w14:paraId="309364C6" w14:textId="77777777" w:rsidR="00FE6205" w:rsidRDefault="00286A28">
      <w:pPr>
        <w:pStyle w:val="a4"/>
        <w:numPr>
          <w:ilvl w:val="1"/>
          <w:numId w:val="1"/>
        </w:numPr>
        <w:tabs>
          <w:tab w:val="left" w:pos="1145"/>
        </w:tabs>
        <w:spacing w:before="162" w:line="360" w:lineRule="auto"/>
        <w:ind w:right="115" w:firstLine="710"/>
        <w:jc w:val="both"/>
        <w:rPr>
          <w:sz w:val="28"/>
        </w:rPr>
      </w:pPr>
      <w:r>
        <w:rPr>
          <w:sz w:val="28"/>
        </w:rPr>
        <w:t>Чапурина, Е.В. Современные методики оценки рисков на предприятии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 инструмент стратегического управления [Текст] / Е.В. Чапурина 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 Волжского университета им. В.Н. Татищева. – 2017. – Т. 2. № 2. – С. 117-</w:t>
      </w:r>
      <w:r>
        <w:rPr>
          <w:spacing w:val="1"/>
          <w:sz w:val="28"/>
        </w:rPr>
        <w:t xml:space="preserve"> </w:t>
      </w:r>
      <w:r>
        <w:rPr>
          <w:sz w:val="28"/>
        </w:rPr>
        <w:t>126.</w:t>
      </w:r>
    </w:p>
    <w:sectPr w:rsidR="00FE6205"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0DD"/>
    <w:multiLevelType w:val="hybridMultilevel"/>
    <w:tmpl w:val="09C06CFA"/>
    <w:lvl w:ilvl="0" w:tplc="2C04FFDE">
      <w:start w:val="1"/>
      <w:numFmt w:val="decimal"/>
      <w:lvlText w:val="%1."/>
      <w:lvlJc w:val="left"/>
      <w:pPr>
        <w:ind w:left="967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D24D74">
      <w:start w:val="1"/>
      <w:numFmt w:val="decimal"/>
      <w:lvlText w:val="%2."/>
      <w:lvlJc w:val="left"/>
      <w:pPr>
        <w:ind w:left="124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574AC20">
      <w:numFmt w:val="bullet"/>
      <w:lvlText w:val="•"/>
      <w:lvlJc w:val="left"/>
      <w:pPr>
        <w:ind w:left="2014" w:hanging="696"/>
      </w:pPr>
      <w:rPr>
        <w:rFonts w:hint="default"/>
        <w:lang w:val="ru-RU" w:eastAsia="en-US" w:bidi="ar-SA"/>
      </w:rPr>
    </w:lvl>
    <w:lvl w:ilvl="3" w:tplc="C19E607E">
      <w:numFmt w:val="bullet"/>
      <w:lvlText w:val="•"/>
      <w:lvlJc w:val="left"/>
      <w:pPr>
        <w:ind w:left="3068" w:hanging="696"/>
      </w:pPr>
      <w:rPr>
        <w:rFonts w:hint="default"/>
        <w:lang w:val="ru-RU" w:eastAsia="en-US" w:bidi="ar-SA"/>
      </w:rPr>
    </w:lvl>
    <w:lvl w:ilvl="4" w:tplc="18CCABC4">
      <w:numFmt w:val="bullet"/>
      <w:lvlText w:val="•"/>
      <w:lvlJc w:val="left"/>
      <w:pPr>
        <w:ind w:left="4122" w:hanging="696"/>
      </w:pPr>
      <w:rPr>
        <w:rFonts w:hint="default"/>
        <w:lang w:val="ru-RU" w:eastAsia="en-US" w:bidi="ar-SA"/>
      </w:rPr>
    </w:lvl>
    <w:lvl w:ilvl="5" w:tplc="FA66B9A6">
      <w:numFmt w:val="bullet"/>
      <w:lvlText w:val="•"/>
      <w:lvlJc w:val="left"/>
      <w:pPr>
        <w:ind w:left="5176" w:hanging="696"/>
      </w:pPr>
      <w:rPr>
        <w:rFonts w:hint="default"/>
        <w:lang w:val="ru-RU" w:eastAsia="en-US" w:bidi="ar-SA"/>
      </w:rPr>
    </w:lvl>
    <w:lvl w:ilvl="6" w:tplc="98AC8FB0">
      <w:numFmt w:val="bullet"/>
      <w:lvlText w:val="•"/>
      <w:lvlJc w:val="left"/>
      <w:pPr>
        <w:ind w:left="6230" w:hanging="696"/>
      </w:pPr>
      <w:rPr>
        <w:rFonts w:hint="default"/>
        <w:lang w:val="ru-RU" w:eastAsia="en-US" w:bidi="ar-SA"/>
      </w:rPr>
    </w:lvl>
    <w:lvl w:ilvl="7" w:tplc="F9C8333C">
      <w:numFmt w:val="bullet"/>
      <w:lvlText w:val="•"/>
      <w:lvlJc w:val="left"/>
      <w:pPr>
        <w:ind w:left="7284" w:hanging="696"/>
      </w:pPr>
      <w:rPr>
        <w:rFonts w:hint="default"/>
        <w:lang w:val="ru-RU" w:eastAsia="en-US" w:bidi="ar-SA"/>
      </w:rPr>
    </w:lvl>
    <w:lvl w:ilvl="8" w:tplc="D1AA156E">
      <w:numFmt w:val="bullet"/>
      <w:lvlText w:val="•"/>
      <w:lvlJc w:val="left"/>
      <w:pPr>
        <w:ind w:left="8338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1D267CAB"/>
    <w:multiLevelType w:val="multilevel"/>
    <w:tmpl w:val="26F02378"/>
    <w:lvl w:ilvl="0">
      <w:start w:val="1"/>
      <w:numFmt w:val="decimal"/>
      <w:lvlText w:val="%1"/>
      <w:lvlJc w:val="left"/>
      <w:pPr>
        <w:ind w:left="115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25F3115E"/>
    <w:multiLevelType w:val="hybridMultilevel"/>
    <w:tmpl w:val="D004CF52"/>
    <w:lvl w:ilvl="0" w:tplc="F5F67F1A">
      <w:numFmt w:val="bullet"/>
      <w:lvlText w:val="-"/>
      <w:lvlJc w:val="left"/>
      <w:pPr>
        <w:ind w:left="110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A83884">
      <w:numFmt w:val="bullet"/>
      <w:lvlText w:val="•"/>
      <w:lvlJc w:val="left"/>
      <w:pPr>
        <w:ind w:left="2034" w:hanging="428"/>
      </w:pPr>
      <w:rPr>
        <w:rFonts w:hint="default"/>
        <w:lang w:val="ru-RU" w:eastAsia="en-US" w:bidi="ar-SA"/>
      </w:rPr>
    </w:lvl>
    <w:lvl w:ilvl="2" w:tplc="95CE7398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05D66268">
      <w:numFmt w:val="bullet"/>
      <w:lvlText w:val="•"/>
      <w:lvlJc w:val="left"/>
      <w:pPr>
        <w:ind w:left="3903" w:hanging="428"/>
      </w:pPr>
      <w:rPr>
        <w:rFonts w:hint="default"/>
        <w:lang w:val="ru-RU" w:eastAsia="en-US" w:bidi="ar-SA"/>
      </w:rPr>
    </w:lvl>
    <w:lvl w:ilvl="4" w:tplc="C6A2E4E2">
      <w:numFmt w:val="bullet"/>
      <w:lvlText w:val="•"/>
      <w:lvlJc w:val="left"/>
      <w:pPr>
        <w:ind w:left="4838" w:hanging="428"/>
      </w:pPr>
      <w:rPr>
        <w:rFonts w:hint="default"/>
        <w:lang w:val="ru-RU" w:eastAsia="en-US" w:bidi="ar-SA"/>
      </w:rPr>
    </w:lvl>
    <w:lvl w:ilvl="5" w:tplc="5A08635E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AB7E8B32">
      <w:numFmt w:val="bullet"/>
      <w:lvlText w:val="•"/>
      <w:lvlJc w:val="left"/>
      <w:pPr>
        <w:ind w:left="6707" w:hanging="428"/>
      </w:pPr>
      <w:rPr>
        <w:rFonts w:hint="default"/>
        <w:lang w:val="ru-RU" w:eastAsia="en-US" w:bidi="ar-SA"/>
      </w:rPr>
    </w:lvl>
    <w:lvl w:ilvl="7" w:tplc="9D8C9E08">
      <w:numFmt w:val="bullet"/>
      <w:lvlText w:val="•"/>
      <w:lvlJc w:val="left"/>
      <w:pPr>
        <w:ind w:left="7642" w:hanging="428"/>
      </w:pPr>
      <w:rPr>
        <w:rFonts w:hint="default"/>
        <w:lang w:val="ru-RU" w:eastAsia="en-US" w:bidi="ar-SA"/>
      </w:rPr>
    </w:lvl>
    <w:lvl w:ilvl="8" w:tplc="32763D1E">
      <w:numFmt w:val="bullet"/>
      <w:lvlText w:val="•"/>
      <w:lvlJc w:val="left"/>
      <w:pPr>
        <w:ind w:left="8577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6205"/>
    <w:rsid w:val="00067A14"/>
    <w:rsid w:val="00286A28"/>
    <w:rsid w:val="002C7C8A"/>
    <w:rsid w:val="005E609A"/>
    <w:rsid w:val="008823FA"/>
    <w:rsid w:val="00D70C1D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08DE"/>
  <w15:docId w15:val="{30FA5B89-950D-4674-A029-D73D327D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4"/>
      <w:ind w:left="6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"/>
      <w:ind w:left="107"/>
    </w:pPr>
  </w:style>
  <w:style w:type="character" w:styleId="a5">
    <w:name w:val="Hyperlink"/>
    <w:basedOn w:val="a0"/>
    <w:uiPriority w:val="99"/>
    <w:unhideWhenUsed/>
    <w:rsid w:val="008823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nf_smart" TargetMode="External"/><Relationship Id="rId5" Type="http://schemas.openxmlformats.org/officeDocument/2006/relationships/hyperlink" Target="https://onlinetestpad.com/s/konfsmartskills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Евгений Полонский</cp:lastModifiedBy>
  <cp:revision>6</cp:revision>
  <dcterms:created xsi:type="dcterms:W3CDTF">2023-01-22T06:59:00Z</dcterms:created>
  <dcterms:modified xsi:type="dcterms:W3CDTF">2023-04-01T15:47:00Z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2023-01-22T00:00:00Z</vt:filetime>
  </property>
</Properties>
</file>